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59E" w14:textId="1F6194F5" w:rsidR="00225336" w:rsidRPr="002F4324" w:rsidRDefault="00200239" w:rsidP="002F4324">
      <w:pPr>
        <w:widowControl/>
        <w:spacing w:before="100" w:beforeAutospacing="1" w:after="100" w:afterAutospacing="1" w:line="240" w:lineRule="auto"/>
        <w:jc w:val="center"/>
        <w:outlineLvl w:val="1"/>
        <w:rPr>
          <w:b/>
          <w:bCs/>
          <w:kern w:val="0"/>
          <w:sz w:val="36"/>
          <w:szCs w:val="36"/>
          <w:u w:val="single"/>
          <w:lang w:eastAsia="zh-TW"/>
          <w14:ligatures w14:val="none"/>
        </w:rPr>
      </w:pPr>
      <w:r w:rsidRPr="002F4324">
        <w:rPr>
          <w:rFonts w:hint="eastAsia"/>
          <w:b/>
          <w:bCs/>
          <w:kern w:val="0"/>
          <w:sz w:val="36"/>
          <w:szCs w:val="36"/>
          <w:u w:val="single"/>
          <w:lang w:eastAsia="zh-TW"/>
          <w14:ligatures w14:val="none"/>
        </w:rPr>
        <w:t>防止新冠疫情傳播的注意事項</w:t>
      </w:r>
    </w:p>
    <w:p w14:paraId="029B8863" w14:textId="30CB12CD" w:rsidR="00200239" w:rsidRPr="002F4324" w:rsidRDefault="00AF3D80" w:rsidP="002F4324">
      <w:pPr>
        <w:spacing w:before="100" w:beforeAutospacing="1" w:after="100" w:afterAutospacing="1"/>
        <w:ind w:left="357" w:hanging="357"/>
        <w:rPr>
          <w:b/>
          <w:bCs/>
          <w:sz w:val="27"/>
          <w:szCs w:val="27"/>
          <w:lang w:eastAsia="zh-TW"/>
        </w:rPr>
      </w:pPr>
      <w:r w:rsidRPr="002F4324">
        <w:rPr>
          <w:rFonts w:hint="eastAsia"/>
          <w:b/>
          <w:bCs/>
          <w:sz w:val="27"/>
          <w:szCs w:val="27"/>
          <w:lang w:eastAsia="zh-TW"/>
        </w:rPr>
        <w:t>1.</w:t>
      </w:r>
      <w:r w:rsidRPr="002F4324">
        <w:rPr>
          <w:b/>
          <w:bCs/>
          <w:sz w:val="27"/>
          <w:szCs w:val="27"/>
          <w:lang w:eastAsia="zh-TW"/>
        </w:rPr>
        <w:tab/>
      </w:r>
      <w:r w:rsidR="00200239" w:rsidRPr="002F4324">
        <w:rPr>
          <w:b/>
          <w:bCs/>
          <w:sz w:val="27"/>
          <w:szCs w:val="27"/>
          <w:lang w:eastAsia="zh-TW"/>
        </w:rPr>
        <w:t>關於外出、上學</w:t>
      </w:r>
      <w:r w:rsidR="00200239" w:rsidRPr="002F4324">
        <w:rPr>
          <w:rFonts w:hint="eastAsia"/>
          <w:b/>
          <w:bCs/>
          <w:sz w:val="27"/>
          <w:szCs w:val="27"/>
          <w:lang w:eastAsia="zh-TW"/>
        </w:rPr>
        <w:t>、</w:t>
      </w:r>
      <w:r w:rsidR="00200239" w:rsidRPr="002F4324">
        <w:rPr>
          <w:b/>
          <w:bCs/>
          <w:sz w:val="27"/>
          <w:szCs w:val="27"/>
          <w:lang w:eastAsia="zh-TW"/>
        </w:rPr>
        <w:t>上班</w:t>
      </w:r>
    </w:p>
    <w:p w14:paraId="23CBEB00" w14:textId="7F8BD7A5" w:rsidR="00200239" w:rsidRPr="00902ACF" w:rsidRDefault="00200239" w:rsidP="00BB03CF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kern w:val="0"/>
          <w:sz w:val="24"/>
          <w:szCs w:val="24"/>
          <w:lang w:eastAsia="zh-TW"/>
          <w14:ligatures w14:val="none"/>
        </w:rPr>
      </w:pPr>
      <w:r w:rsidRPr="00902ACF">
        <w:rPr>
          <w:sz w:val="24"/>
          <w:szCs w:val="24"/>
          <w:lang w:eastAsia="zh-TW"/>
        </w:rPr>
        <w:t>請將出現症狀當天定為「第0天」，</w:t>
      </w:r>
      <w:r w:rsidR="002572B7" w:rsidRPr="00902ACF">
        <w:rPr>
          <w:rFonts w:hint="eastAsia"/>
          <w:sz w:val="24"/>
          <w:szCs w:val="24"/>
          <w:lang w:eastAsia="zh-TW"/>
        </w:rPr>
        <w:t>截止到第</w:t>
      </w:r>
      <w:r w:rsidRPr="00902ACF">
        <w:rPr>
          <w:sz w:val="24"/>
          <w:szCs w:val="24"/>
          <w:lang w:eastAsia="zh-TW"/>
        </w:rPr>
        <w:t>5天</w:t>
      </w:r>
      <w:r w:rsidRPr="00902ACF">
        <w:rPr>
          <w:rFonts w:hint="eastAsia"/>
          <w:sz w:val="24"/>
          <w:szCs w:val="24"/>
          <w:lang w:eastAsia="zh-TW"/>
        </w:rPr>
        <w:t>要</w:t>
      </w:r>
      <w:r w:rsidRPr="00902ACF">
        <w:rPr>
          <w:sz w:val="24"/>
          <w:szCs w:val="24"/>
          <w:lang w:eastAsia="zh-TW"/>
        </w:rPr>
        <w:t>避免外出。</w:t>
      </w:r>
    </w:p>
    <w:p w14:paraId="610318D8" w14:textId="60249248" w:rsidR="00200239" w:rsidRPr="00902ACF" w:rsidRDefault="00200239" w:rsidP="003A225C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kern w:val="0"/>
          <w:sz w:val="24"/>
          <w:szCs w:val="24"/>
          <w:lang w:eastAsia="zh-TW"/>
          <w14:ligatures w14:val="none"/>
        </w:rPr>
      </w:pPr>
      <w:r w:rsidRPr="00902ACF">
        <w:rPr>
          <w:rFonts w:hint="eastAsia"/>
          <w:kern w:val="0"/>
          <w:sz w:val="24"/>
          <w:szCs w:val="24"/>
          <w:lang w:eastAsia="zh-TW"/>
          <w14:ligatures w14:val="none"/>
        </w:rPr>
        <w:t>如</w:t>
      </w:r>
      <w:r w:rsidRPr="00902ACF">
        <w:rPr>
          <w:kern w:val="0"/>
          <w:sz w:val="24"/>
          <w:szCs w:val="24"/>
          <w:lang w:eastAsia="zh-TW"/>
          <w14:ligatures w14:val="none"/>
        </w:rPr>
        <w:t>第5天仍有發燒、喉嚨痛等症狀，</w:t>
      </w:r>
      <w:r w:rsidR="00B97744" w:rsidRPr="00902ACF">
        <w:rPr>
          <w:rFonts w:hint="eastAsia"/>
          <w:kern w:val="0"/>
          <w:sz w:val="24"/>
          <w:szCs w:val="24"/>
          <w:lang w:eastAsia="zh-TW"/>
          <w14:ligatures w14:val="none"/>
        </w:rPr>
        <w:t>要在</w:t>
      </w:r>
      <w:r w:rsidRPr="00902ACF">
        <w:rPr>
          <w:kern w:val="0"/>
          <w:sz w:val="24"/>
          <w:szCs w:val="24"/>
          <w:lang w:eastAsia="zh-TW"/>
          <w14:ligatures w14:val="none"/>
        </w:rPr>
        <w:t>症狀緩解</w:t>
      </w:r>
      <w:r w:rsidR="002572B7" w:rsidRPr="00902ACF">
        <w:rPr>
          <w:rFonts w:hint="eastAsia"/>
          <w:kern w:val="0"/>
          <w:sz w:val="24"/>
          <w:szCs w:val="24"/>
          <w:lang w:eastAsia="zh-TW"/>
          <w14:ligatures w14:val="none"/>
        </w:rPr>
        <w:t>之日</w:t>
      </w:r>
      <w:r w:rsidR="00B97744" w:rsidRPr="00902ACF">
        <w:rPr>
          <w:rFonts w:hint="eastAsia"/>
          <w:kern w:val="0"/>
          <w:sz w:val="24"/>
          <w:szCs w:val="24"/>
          <w:lang w:eastAsia="zh-TW"/>
          <w14:ligatures w14:val="none"/>
        </w:rPr>
        <w:t>後</w:t>
      </w:r>
      <w:r w:rsidRPr="00902ACF">
        <w:rPr>
          <w:kern w:val="0"/>
          <w:sz w:val="24"/>
          <w:szCs w:val="24"/>
          <w:lang w:eastAsia="zh-TW"/>
          <w14:ligatures w14:val="none"/>
        </w:rPr>
        <w:t>1天</w:t>
      </w:r>
      <w:r w:rsidR="00B97744" w:rsidRPr="00902ACF">
        <w:rPr>
          <w:rFonts w:hint="eastAsia"/>
          <w:kern w:val="0"/>
          <w:sz w:val="24"/>
          <w:szCs w:val="24"/>
          <w:lang w:eastAsia="zh-TW"/>
          <w14:ligatures w14:val="none"/>
        </w:rPr>
        <w:t>內避免</w:t>
      </w:r>
      <w:r w:rsidRPr="00902ACF">
        <w:rPr>
          <w:kern w:val="0"/>
          <w:sz w:val="24"/>
          <w:szCs w:val="24"/>
          <w:lang w:eastAsia="zh-TW"/>
          <w14:ligatures w14:val="none"/>
        </w:rPr>
        <w:t>外出。</w:t>
      </w:r>
    </w:p>
    <w:p w14:paraId="4EDD1000" w14:textId="446318D4" w:rsidR="00200239" w:rsidRPr="00902ACF" w:rsidRDefault="00200239" w:rsidP="00200239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kern w:val="0"/>
          <w:sz w:val="24"/>
          <w:szCs w:val="24"/>
          <w:lang w:eastAsia="zh-TW"/>
          <w14:ligatures w14:val="none"/>
        </w:rPr>
      </w:pPr>
      <w:r w:rsidRPr="00902ACF">
        <w:rPr>
          <w:rFonts w:hint="eastAsia"/>
          <w:sz w:val="24"/>
          <w:szCs w:val="24"/>
          <w:lang w:eastAsia="zh-TW"/>
        </w:rPr>
        <w:t>如為學校，「發病</w:t>
      </w:r>
      <w:r w:rsidR="002572B7" w:rsidRPr="00902ACF">
        <w:rPr>
          <w:rFonts w:hint="eastAsia"/>
          <w:sz w:val="24"/>
          <w:szCs w:val="24"/>
          <w:lang w:eastAsia="zh-TW"/>
        </w:rPr>
        <w:t>之日</w:t>
      </w:r>
      <w:r w:rsidR="00B97744" w:rsidRPr="00902ACF">
        <w:rPr>
          <w:rFonts w:hint="eastAsia"/>
          <w:sz w:val="24"/>
          <w:szCs w:val="24"/>
          <w:lang w:eastAsia="zh-TW"/>
        </w:rPr>
        <w:t>後</w:t>
      </w:r>
      <w:r w:rsidRPr="00902ACF">
        <w:rPr>
          <w:rFonts w:hint="eastAsia"/>
          <w:sz w:val="24"/>
          <w:szCs w:val="24"/>
          <w:lang w:eastAsia="zh-TW"/>
        </w:rPr>
        <w:t>5天</w:t>
      </w:r>
      <w:r w:rsidR="00B97744" w:rsidRPr="00902ACF">
        <w:rPr>
          <w:rFonts w:hint="eastAsia"/>
          <w:sz w:val="24"/>
          <w:szCs w:val="24"/>
          <w:lang w:eastAsia="zh-TW"/>
        </w:rPr>
        <w:t>內</w:t>
      </w:r>
      <w:r w:rsidR="00631388" w:rsidRPr="00902ACF">
        <w:rPr>
          <w:rFonts w:hint="eastAsia"/>
          <w:sz w:val="24"/>
          <w:szCs w:val="24"/>
          <w:lang w:eastAsia="zh-TW"/>
        </w:rPr>
        <w:t>＋</w:t>
      </w:r>
      <w:r w:rsidRPr="00902ACF">
        <w:rPr>
          <w:rFonts w:hint="eastAsia"/>
          <w:sz w:val="24"/>
          <w:szCs w:val="24"/>
          <w:lang w:eastAsia="zh-TW"/>
        </w:rPr>
        <w:t>症狀緩解</w:t>
      </w:r>
      <w:r w:rsidR="002572B7" w:rsidRPr="00902ACF">
        <w:rPr>
          <w:rFonts w:hint="eastAsia"/>
          <w:sz w:val="24"/>
          <w:szCs w:val="24"/>
          <w:lang w:eastAsia="zh-TW"/>
        </w:rPr>
        <w:t>之日</w:t>
      </w:r>
      <w:r w:rsidR="00B97744" w:rsidRPr="00902ACF">
        <w:rPr>
          <w:rFonts w:hint="eastAsia"/>
          <w:sz w:val="24"/>
          <w:szCs w:val="24"/>
          <w:lang w:eastAsia="zh-TW"/>
        </w:rPr>
        <w:t>後</w:t>
      </w:r>
      <w:r w:rsidRPr="00902ACF">
        <w:rPr>
          <w:rFonts w:hint="eastAsia"/>
          <w:sz w:val="24"/>
          <w:szCs w:val="24"/>
          <w:lang w:eastAsia="zh-TW"/>
        </w:rPr>
        <w:t>1天</w:t>
      </w:r>
      <w:r w:rsidR="00B97744" w:rsidRPr="00902ACF">
        <w:rPr>
          <w:rFonts w:hint="eastAsia"/>
          <w:sz w:val="24"/>
          <w:szCs w:val="24"/>
          <w:lang w:eastAsia="zh-TW"/>
        </w:rPr>
        <w:t>內</w:t>
      </w:r>
      <w:r w:rsidRPr="00902ACF">
        <w:rPr>
          <w:rFonts w:hint="eastAsia"/>
          <w:sz w:val="24"/>
          <w:szCs w:val="24"/>
          <w:lang w:eastAsia="zh-TW"/>
        </w:rPr>
        <w:t>」</w:t>
      </w:r>
      <w:r w:rsidR="00B97744" w:rsidRPr="00902ACF">
        <w:rPr>
          <w:rFonts w:hint="eastAsia"/>
          <w:sz w:val="24"/>
          <w:szCs w:val="24"/>
          <w:lang w:eastAsia="zh-TW"/>
        </w:rPr>
        <w:t>請</w:t>
      </w:r>
      <w:r w:rsidR="002572B7" w:rsidRPr="00902ACF">
        <w:rPr>
          <w:rFonts w:hint="eastAsia"/>
          <w:sz w:val="24"/>
          <w:szCs w:val="24"/>
          <w:lang w:eastAsia="zh-TW"/>
        </w:rPr>
        <w:t>居家</w:t>
      </w:r>
      <w:r w:rsidR="00B97744" w:rsidRPr="00902ACF">
        <w:rPr>
          <w:rFonts w:hint="eastAsia"/>
          <w:sz w:val="24"/>
          <w:szCs w:val="24"/>
          <w:lang w:eastAsia="zh-TW"/>
        </w:rPr>
        <w:t>休息</w:t>
      </w:r>
      <w:r w:rsidRPr="00902ACF">
        <w:rPr>
          <w:rFonts w:hint="eastAsia"/>
          <w:sz w:val="24"/>
          <w:szCs w:val="24"/>
          <w:lang w:eastAsia="zh-TW"/>
        </w:rPr>
        <w:t>。</w:t>
      </w:r>
    </w:p>
    <w:tbl>
      <w:tblPr>
        <w:tblStyle w:val="TableNormal"/>
        <w:tblW w:w="4907" w:type="pc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1121"/>
        <w:gridCol w:w="1121"/>
        <w:gridCol w:w="1120"/>
        <w:gridCol w:w="1120"/>
        <w:gridCol w:w="1120"/>
        <w:gridCol w:w="1120"/>
        <w:gridCol w:w="1120"/>
        <w:gridCol w:w="1120"/>
      </w:tblGrid>
      <w:tr w:rsidR="006F6656" w:rsidRPr="0011440F" w14:paraId="3EC8A99A" w14:textId="77777777" w:rsidTr="00E1141E">
        <w:tc>
          <w:tcPr>
            <w:tcW w:w="311" w:type="pct"/>
            <w:tcBorders>
              <w:top w:val="nil"/>
              <w:left w:val="nil"/>
              <w:bottom w:val="nil"/>
            </w:tcBorders>
            <w:vAlign w:val="center"/>
          </w:tcPr>
          <w:p w14:paraId="04C3D207" w14:textId="77777777" w:rsidR="006F6656" w:rsidRPr="0011440F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jc w:val="right"/>
              <w:rPr>
                <w:rFonts w:ascii="Microsoft JhengHei" w:eastAsia="Microsoft JhengHei" w:hAnsi="SimHei" w:cstheme="minorBidi"/>
                <w:b/>
                <w:sz w:val="20"/>
                <w:lang w:eastAsia="zh-TW"/>
              </w:rPr>
            </w:pPr>
          </w:p>
        </w:tc>
        <w:tc>
          <w:tcPr>
            <w:tcW w:w="586" w:type="pct"/>
            <w:shd w:val="clear" w:color="auto" w:fill="FAE1D4"/>
            <w:vAlign w:val="center"/>
          </w:tcPr>
          <w:p w14:paraId="6560358F" w14:textId="3BFEAD11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0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36F3A483" w14:textId="34422E3B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1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3BFB0F34" w14:textId="69F46B17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2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29832106" w14:textId="60BD5381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3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2696A292" w14:textId="5A396942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4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7BE78823" w14:textId="6787EA4E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5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7C5EA364" w14:textId="6434B0AA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6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  <w:tc>
          <w:tcPr>
            <w:tcW w:w="586" w:type="pct"/>
            <w:shd w:val="clear" w:color="auto" w:fill="FAE1D4"/>
            <w:vAlign w:val="center"/>
          </w:tcPr>
          <w:p w14:paraId="55AF3D1F" w14:textId="546A4D09" w:rsidR="006F6656" w:rsidRPr="0011440F" w:rsidRDefault="0034661A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 w:hint="eastAsia"/>
                <w:b/>
                <w:sz w:val="20"/>
                <w:lang w:eastAsia="zh-CN"/>
              </w:rPr>
              <w:t>第</w:t>
            </w:r>
            <w:r w:rsidR="006F6656" w:rsidRPr="0011440F">
              <w:rPr>
                <w:rFonts w:ascii="Microsoft JhengHei" w:eastAsia="Microsoft JhengHei" w:hAnsi="SimHei" w:cstheme="minorBidi"/>
                <w:b/>
                <w:sz w:val="20"/>
              </w:rPr>
              <w:t>7</w:t>
            </w: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天</w:t>
            </w:r>
          </w:p>
        </w:tc>
      </w:tr>
      <w:tr w:rsidR="00E1141E" w:rsidRPr="0011440F" w14:paraId="5DB1DE61" w14:textId="77777777" w:rsidTr="00E1141E">
        <w:tc>
          <w:tcPr>
            <w:tcW w:w="311" w:type="pct"/>
            <w:tcBorders>
              <w:top w:val="nil"/>
              <w:left w:val="nil"/>
              <w:bottom w:val="nil"/>
            </w:tcBorders>
            <w:vAlign w:val="center"/>
          </w:tcPr>
          <w:p w14:paraId="79307E25" w14:textId="7CB5DAF9" w:rsidR="006F6656" w:rsidRPr="0011440F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例1</w:t>
            </w:r>
          </w:p>
        </w:tc>
        <w:tc>
          <w:tcPr>
            <w:tcW w:w="586" w:type="pct"/>
            <w:vAlign w:val="center"/>
          </w:tcPr>
          <w:p w14:paraId="331F3C88" w14:textId="08259A7C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 w:hint="eastAsia"/>
                <w:b/>
                <w:sz w:val="20"/>
              </w:rPr>
              <w:t>發病日</w:t>
            </w:r>
          </w:p>
        </w:tc>
        <w:tc>
          <w:tcPr>
            <w:tcW w:w="586" w:type="pct"/>
            <w:vAlign w:val="center"/>
          </w:tcPr>
          <w:p w14:paraId="5062011A" w14:textId="6F573FD7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有症狀</w:t>
            </w:r>
          </w:p>
        </w:tc>
        <w:tc>
          <w:tcPr>
            <w:tcW w:w="586" w:type="pct"/>
            <w:vAlign w:val="center"/>
          </w:tcPr>
          <w:p w14:paraId="5AD11829" w14:textId="03CB9AA0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有症狀</w:t>
            </w:r>
          </w:p>
        </w:tc>
        <w:tc>
          <w:tcPr>
            <w:tcW w:w="586" w:type="pct"/>
            <w:vAlign w:val="center"/>
          </w:tcPr>
          <w:p w14:paraId="2298D54E" w14:textId="1CEEBA61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有症狀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5C3BE734" w14:textId="1217A560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緩解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012195E1" w14:textId="77777777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</w:p>
        </w:tc>
        <w:tc>
          <w:tcPr>
            <w:tcW w:w="586" w:type="pct"/>
            <w:shd w:val="clear" w:color="auto" w:fill="C0E6F5"/>
            <w:vAlign w:val="center"/>
          </w:tcPr>
          <w:p w14:paraId="007F8001" w14:textId="2802C2BF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sym w:font="Wingdings 2" w:char="F099"/>
            </w:r>
          </w:p>
        </w:tc>
        <w:tc>
          <w:tcPr>
            <w:tcW w:w="586" w:type="pct"/>
            <w:vAlign w:val="center"/>
          </w:tcPr>
          <w:p w14:paraId="365E60BC" w14:textId="77777777" w:rsidR="006F6656" w:rsidRPr="0011440F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Microsoft JhengHei" w:eastAsia="Microsoft JhengHei" w:hAnsi="SimHei" w:cstheme="minorBidi"/>
                <w:b/>
              </w:rPr>
            </w:pPr>
          </w:p>
        </w:tc>
      </w:tr>
      <w:tr w:rsidR="00E1141E" w:rsidRPr="0011440F" w14:paraId="7363CFEE" w14:textId="77777777" w:rsidTr="00E1141E">
        <w:tc>
          <w:tcPr>
            <w:tcW w:w="311" w:type="pct"/>
            <w:tcBorders>
              <w:top w:val="nil"/>
              <w:left w:val="nil"/>
              <w:bottom w:val="nil"/>
            </w:tcBorders>
            <w:vAlign w:val="center"/>
          </w:tcPr>
          <w:p w14:paraId="2921074E" w14:textId="5FF7F1C3" w:rsidR="006F6656" w:rsidRPr="0011440F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例2</w:t>
            </w:r>
          </w:p>
        </w:tc>
        <w:tc>
          <w:tcPr>
            <w:tcW w:w="586" w:type="pct"/>
            <w:vAlign w:val="center"/>
          </w:tcPr>
          <w:p w14:paraId="0BAD04CF" w14:textId="269FCCC9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 w:hint="eastAsia"/>
                <w:b/>
                <w:sz w:val="20"/>
              </w:rPr>
              <w:t>發病日</w:t>
            </w:r>
          </w:p>
        </w:tc>
        <w:tc>
          <w:tcPr>
            <w:tcW w:w="586" w:type="pct"/>
            <w:vAlign w:val="center"/>
          </w:tcPr>
          <w:p w14:paraId="079E3D50" w14:textId="40478F95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有症狀</w:t>
            </w:r>
          </w:p>
        </w:tc>
        <w:tc>
          <w:tcPr>
            <w:tcW w:w="586" w:type="pct"/>
            <w:vAlign w:val="center"/>
          </w:tcPr>
          <w:p w14:paraId="5CA2DDCF" w14:textId="2C629790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有症狀</w:t>
            </w:r>
          </w:p>
        </w:tc>
        <w:tc>
          <w:tcPr>
            <w:tcW w:w="586" w:type="pct"/>
            <w:vAlign w:val="center"/>
          </w:tcPr>
          <w:p w14:paraId="6F242D6E" w14:textId="5D39C0F2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有症狀</w:t>
            </w:r>
          </w:p>
        </w:tc>
        <w:tc>
          <w:tcPr>
            <w:tcW w:w="586" w:type="pct"/>
            <w:vAlign w:val="center"/>
          </w:tcPr>
          <w:p w14:paraId="59EFCFFE" w14:textId="5B8F44F9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有症狀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600B2700" w14:textId="3CD36229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  <w:r w:rsidR="00EF6190" w:rsidRPr="0011440F">
              <w:rPr>
                <w:rFonts w:ascii="Microsoft JhengHei" w:eastAsia="Microsoft JhengHei" w:hAnsi="SimHei" w:cstheme="minorBidi"/>
                <w:b/>
                <w:sz w:val="20"/>
              </w:rPr>
              <w:t>緩解</w:t>
            </w:r>
          </w:p>
        </w:tc>
        <w:tc>
          <w:tcPr>
            <w:tcW w:w="586" w:type="pct"/>
            <w:shd w:val="clear" w:color="auto" w:fill="FFFF00"/>
            <w:vAlign w:val="center"/>
          </w:tcPr>
          <w:p w14:paraId="26E42223" w14:textId="77777777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t>×</w:t>
            </w:r>
          </w:p>
        </w:tc>
        <w:tc>
          <w:tcPr>
            <w:tcW w:w="586" w:type="pct"/>
            <w:shd w:val="clear" w:color="auto" w:fill="C0E6F5"/>
            <w:vAlign w:val="center"/>
          </w:tcPr>
          <w:p w14:paraId="18FE6B37" w14:textId="14C48608" w:rsidR="006F6656" w:rsidRPr="0011440F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Microsoft JhengHei" w:eastAsia="Microsoft JhengHei" w:hAnsi="SimHei" w:cstheme="minorBidi"/>
                <w:b/>
                <w:sz w:val="20"/>
              </w:rPr>
            </w:pPr>
            <w:r w:rsidRPr="0011440F">
              <w:rPr>
                <w:rFonts w:ascii="Microsoft JhengHei" w:eastAsia="Microsoft JhengHei" w:hAnsi="SimHei" w:cstheme="minorBidi"/>
                <w:b/>
                <w:sz w:val="20"/>
              </w:rPr>
              <w:sym w:font="Wingdings 2" w:char="F099"/>
            </w:r>
          </w:p>
        </w:tc>
      </w:tr>
    </w:tbl>
    <w:p w14:paraId="28266E3F" w14:textId="5FA8A957" w:rsidR="006F6656" w:rsidRPr="0011440F" w:rsidRDefault="00E1141E" w:rsidP="00E1141E">
      <w:pPr>
        <w:widowControl/>
        <w:adjustRightInd w:val="0"/>
        <w:snapToGrid w:val="0"/>
        <w:ind w:left="357"/>
        <w:jc w:val="right"/>
        <w:rPr>
          <w:b/>
          <w:kern w:val="0"/>
          <w:sz w:val="16"/>
          <w:szCs w:val="16"/>
          <w:lang w:eastAsia="zh-TW"/>
          <w14:ligatures w14:val="none"/>
        </w:rPr>
      </w:pPr>
      <w:r w:rsidRPr="0011440F">
        <w:rPr>
          <w:b/>
          <w:sz w:val="20"/>
          <w:lang w:eastAsia="zh-TW"/>
        </w:rPr>
        <w:t>×</w:t>
      </w:r>
      <w:r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：</w:t>
      </w:r>
      <w:r w:rsidR="00E2360C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休息</w:t>
      </w:r>
      <w:r w:rsidRPr="0011440F">
        <w:rPr>
          <w:b/>
          <w:kern w:val="0"/>
          <w:sz w:val="16"/>
          <w:szCs w:val="16"/>
          <w:lang w:eastAsia="zh-TW"/>
          <w14:ligatures w14:val="none"/>
        </w:rPr>
        <w:tab/>
      </w:r>
      <w:r w:rsidRPr="0011440F">
        <w:rPr>
          <w:b/>
          <w:kern w:val="0"/>
          <w:sz w:val="16"/>
          <w:szCs w:val="16"/>
          <w14:ligatures w14:val="none"/>
        </w:rPr>
        <w:sym w:font="Wingdings 2" w:char="F099"/>
      </w:r>
      <w:r w:rsidRPr="0011440F">
        <w:rPr>
          <w:b/>
          <w:kern w:val="0"/>
          <w:sz w:val="16"/>
          <w:szCs w:val="16"/>
          <w:lang w:eastAsia="zh-TW"/>
          <w14:ligatures w14:val="none"/>
        </w:rPr>
        <w:t>：</w:t>
      </w:r>
      <w:r w:rsidR="00E2360C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可出</w:t>
      </w:r>
      <w:r w:rsidR="00402128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席</w:t>
      </w:r>
    </w:p>
    <w:p w14:paraId="637CEE7F" w14:textId="6C4E94B8" w:rsidR="00E1141E" w:rsidRPr="0011440F" w:rsidRDefault="00E1141E" w:rsidP="00E1141E">
      <w:pPr>
        <w:widowControl/>
        <w:adjustRightInd w:val="0"/>
        <w:snapToGrid w:val="0"/>
        <w:ind w:left="357"/>
        <w:jc w:val="right"/>
        <w:rPr>
          <w:b/>
          <w:kern w:val="0"/>
          <w:sz w:val="16"/>
          <w:szCs w:val="16"/>
          <w:lang w:eastAsia="zh-TW"/>
          <w14:ligatures w14:val="none"/>
        </w:rPr>
      </w:pPr>
      <w:r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※</w:t>
      </w:r>
      <w:r w:rsidR="00AF3D80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 xml:space="preserve">　</w:t>
      </w:r>
      <w:r w:rsidR="00B97744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即使症狀</w:t>
      </w:r>
      <w:r w:rsidR="002572B7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很快</w:t>
      </w:r>
      <w:r w:rsidR="00B97744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緩解</w:t>
      </w:r>
      <w:r w:rsidR="00E2360C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，</w:t>
      </w:r>
      <w:r w:rsidR="00B97744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仍需要休息</w:t>
      </w:r>
      <w:r w:rsidRPr="0011440F">
        <w:rPr>
          <w:b/>
          <w:kern w:val="0"/>
          <w:sz w:val="16"/>
          <w:szCs w:val="16"/>
          <w:lang w:eastAsia="zh-TW"/>
          <w14:ligatures w14:val="none"/>
        </w:rPr>
        <w:t>5</w:t>
      </w:r>
      <w:r w:rsidR="00E2360C" w:rsidRPr="0011440F">
        <w:rPr>
          <w:rFonts w:hint="eastAsia"/>
          <w:b/>
          <w:kern w:val="0"/>
          <w:sz w:val="16"/>
          <w:szCs w:val="16"/>
          <w:lang w:eastAsia="zh-TW"/>
          <w14:ligatures w14:val="none"/>
        </w:rPr>
        <w:t>天</w:t>
      </w:r>
    </w:p>
    <w:p w14:paraId="46091D88" w14:textId="02213253" w:rsidR="00B97744" w:rsidRPr="00902ACF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rFonts w:hint="eastAsia"/>
          <w:sz w:val="24"/>
          <w:szCs w:val="24"/>
          <w:lang w:eastAsia="zh-TW"/>
        </w:rPr>
        <w:t>如為公司，則休息期間</w:t>
      </w:r>
      <w:r w:rsidR="0016590C" w:rsidRPr="00902ACF">
        <w:rPr>
          <w:rFonts w:hint="eastAsia"/>
          <w:sz w:val="24"/>
          <w:szCs w:val="24"/>
          <w:lang w:eastAsia="zh-TW"/>
        </w:rPr>
        <w:t>並無</w:t>
      </w:r>
      <w:r w:rsidRPr="00902ACF">
        <w:rPr>
          <w:rFonts w:hint="eastAsia"/>
          <w:sz w:val="24"/>
          <w:szCs w:val="24"/>
          <w:lang w:eastAsia="zh-TW"/>
        </w:rPr>
        <w:t>規定，但請參考學校的情況。</w:t>
      </w:r>
    </w:p>
    <w:p w14:paraId="66BEC538" w14:textId="77777777" w:rsidR="00B97744" w:rsidRPr="00902ACF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rFonts w:hint="eastAsia"/>
          <w:sz w:val="24"/>
          <w:szCs w:val="24"/>
          <w:lang w:eastAsia="zh-TW"/>
        </w:rPr>
        <w:t>如無症狀，則檢查之日為</w:t>
      </w:r>
      <w:r w:rsidRPr="00902ACF">
        <w:rPr>
          <w:sz w:val="24"/>
          <w:szCs w:val="24"/>
          <w:lang w:eastAsia="zh-TW"/>
        </w:rPr>
        <w:t>「第0天」</w:t>
      </w:r>
      <w:r w:rsidRPr="00902ACF">
        <w:rPr>
          <w:rFonts w:hint="eastAsia"/>
          <w:sz w:val="24"/>
          <w:szCs w:val="24"/>
          <w:lang w:eastAsia="zh-TW"/>
        </w:rPr>
        <w:t>。</w:t>
      </w:r>
    </w:p>
    <w:p w14:paraId="3FA0D4E1" w14:textId="755CC185" w:rsidR="00B97744" w:rsidRPr="002F4324" w:rsidRDefault="00AF3D80" w:rsidP="002F4324">
      <w:pPr>
        <w:spacing w:before="100" w:beforeAutospacing="1" w:after="100" w:afterAutospacing="1"/>
        <w:ind w:left="357" w:hanging="357"/>
        <w:rPr>
          <w:b/>
          <w:bCs/>
          <w:sz w:val="27"/>
          <w:szCs w:val="27"/>
          <w:lang w:eastAsia="zh-TW"/>
        </w:rPr>
      </w:pPr>
      <w:r w:rsidRPr="002F4324">
        <w:rPr>
          <w:rFonts w:hint="eastAsia"/>
          <w:b/>
          <w:bCs/>
          <w:sz w:val="27"/>
          <w:szCs w:val="27"/>
          <w:lang w:eastAsia="zh-TW"/>
        </w:rPr>
        <w:t>2.</w:t>
      </w:r>
      <w:r w:rsidRPr="002F4324">
        <w:rPr>
          <w:b/>
          <w:bCs/>
          <w:sz w:val="27"/>
          <w:szCs w:val="27"/>
          <w:lang w:eastAsia="zh-TW"/>
        </w:rPr>
        <w:tab/>
      </w:r>
      <w:r w:rsidR="00B97744" w:rsidRPr="002F4324">
        <w:rPr>
          <w:b/>
          <w:bCs/>
          <w:sz w:val="27"/>
          <w:szCs w:val="27"/>
          <w:lang w:eastAsia="zh-TW"/>
        </w:rPr>
        <w:t>顧及周圍人員</w:t>
      </w:r>
    </w:p>
    <w:p w14:paraId="181385EC" w14:textId="77777777" w:rsidR="00B97744" w:rsidRPr="002F4324" w:rsidRDefault="00B97744" w:rsidP="002F4324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sz w:val="24"/>
          <w:szCs w:val="24"/>
          <w:lang w:eastAsia="zh-TW"/>
        </w:rPr>
      </w:pPr>
      <w:r w:rsidRPr="002F4324">
        <w:rPr>
          <w:sz w:val="24"/>
          <w:szCs w:val="24"/>
          <w:lang w:eastAsia="zh-TW"/>
        </w:rPr>
        <w:t>自發病之日起</w:t>
      </w:r>
      <w:r w:rsidRPr="002F4324">
        <w:rPr>
          <w:rFonts w:hint="eastAsia"/>
          <w:sz w:val="24"/>
          <w:szCs w:val="24"/>
          <w:lang w:eastAsia="zh-TW"/>
        </w:rPr>
        <w:t>10</w:t>
      </w:r>
      <w:r w:rsidRPr="002F4324">
        <w:rPr>
          <w:sz w:val="24"/>
          <w:szCs w:val="24"/>
          <w:lang w:eastAsia="zh-TW"/>
        </w:rPr>
        <w:t>天</w:t>
      </w:r>
      <w:r w:rsidRPr="002F4324">
        <w:rPr>
          <w:rFonts w:hint="eastAsia"/>
          <w:sz w:val="24"/>
          <w:szCs w:val="24"/>
          <w:lang w:eastAsia="zh-TW"/>
        </w:rPr>
        <w:t>內，仍有傳播病毒的可能性。要佩戴口罩（推薦使用不織布口罩）。</w:t>
      </w:r>
    </w:p>
    <w:p w14:paraId="40055B78" w14:textId="77777777" w:rsidR="00B97744" w:rsidRPr="00902ACF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sz w:val="24"/>
          <w:szCs w:val="24"/>
          <w:lang w:eastAsia="zh-TW"/>
        </w:rPr>
        <w:t>要勤洗手並進行</w:t>
      </w:r>
      <w:r w:rsidRPr="00902ACF">
        <w:rPr>
          <w:rFonts w:hint="eastAsia"/>
          <w:sz w:val="24"/>
          <w:szCs w:val="24"/>
          <w:lang w:eastAsia="zh-TW"/>
        </w:rPr>
        <w:t>手指</w:t>
      </w:r>
      <w:r w:rsidRPr="00902ACF">
        <w:rPr>
          <w:sz w:val="24"/>
          <w:szCs w:val="24"/>
          <w:lang w:eastAsia="zh-TW"/>
        </w:rPr>
        <w:t>消毒。</w:t>
      </w:r>
    </w:p>
    <w:p w14:paraId="2892CEEE" w14:textId="77777777" w:rsidR="00B97744" w:rsidRPr="00902ACF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sz w:val="24"/>
          <w:szCs w:val="24"/>
          <w:lang w:eastAsia="zh-TW"/>
        </w:rPr>
        <w:t>要儘量避免靠近高齡者或體弱者。</w:t>
      </w:r>
    </w:p>
    <w:p w14:paraId="23194D1D" w14:textId="77777777" w:rsidR="00B97744" w:rsidRPr="00902ACF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sz w:val="24"/>
          <w:szCs w:val="24"/>
          <w:lang w:eastAsia="zh-TW"/>
        </w:rPr>
        <w:t>即使超過了</w:t>
      </w:r>
      <w:r w:rsidRPr="00902ACF">
        <w:rPr>
          <w:rFonts w:hint="eastAsia"/>
          <w:sz w:val="24"/>
          <w:szCs w:val="24"/>
          <w:lang w:eastAsia="zh-TW"/>
        </w:rPr>
        <w:t>10</w:t>
      </w:r>
      <w:r w:rsidRPr="00902ACF">
        <w:rPr>
          <w:sz w:val="24"/>
          <w:szCs w:val="24"/>
          <w:lang w:eastAsia="zh-TW"/>
        </w:rPr>
        <w:t>天，如仍有咳嗽症狀，要繼續佩戴口罩。</w:t>
      </w:r>
    </w:p>
    <w:p w14:paraId="2C717F93" w14:textId="454E23A8" w:rsidR="00B97744" w:rsidRPr="002F4324" w:rsidRDefault="00AF3D80" w:rsidP="002F4324">
      <w:pPr>
        <w:spacing w:before="100" w:beforeAutospacing="1" w:after="100" w:afterAutospacing="1"/>
        <w:ind w:left="357" w:hanging="357"/>
        <w:rPr>
          <w:b/>
          <w:bCs/>
          <w:sz w:val="27"/>
          <w:szCs w:val="27"/>
          <w:lang w:eastAsia="zh-TW"/>
        </w:rPr>
      </w:pPr>
      <w:r w:rsidRPr="002F4324">
        <w:rPr>
          <w:rFonts w:hint="eastAsia"/>
          <w:b/>
          <w:bCs/>
          <w:sz w:val="27"/>
          <w:szCs w:val="27"/>
          <w:lang w:eastAsia="zh-TW"/>
        </w:rPr>
        <w:t>3.</w:t>
      </w:r>
      <w:r w:rsidRPr="002F4324">
        <w:rPr>
          <w:b/>
          <w:bCs/>
          <w:sz w:val="27"/>
          <w:szCs w:val="27"/>
          <w:lang w:eastAsia="zh-TW"/>
        </w:rPr>
        <w:tab/>
      </w:r>
      <w:r w:rsidR="00B97744" w:rsidRPr="002F4324">
        <w:rPr>
          <w:b/>
          <w:bCs/>
          <w:sz w:val="27"/>
          <w:szCs w:val="27"/>
          <w:lang w:eastAsia="zh-TW"/>
        </w:rPr>
        <w:t>日常生活注意事項</w:t>
      </w:r>
    </w:p>
    <w:p w14:paraId="1938036B" w14:textId="77777777" w:rsidR="00B97744" w:rsidRPr="00902ACF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sz w:val="24"/>
          <w:szCs w:val="24"/>
          <w:lang w:eastAsia="zh-TW"/>
        </w:rPr>
        <w:t>要徹底做</w:t>
      </w:r>
      <w:r w:rsidRPr="00902ACF">
        <w:rPr>
          <w:rFonts w:hint="eastAsia"/>
          <w:sz w:val="24"/>
          <w:szCs w:val="24"/>
          <w:lang w:eastAsia="zh-TW"/>
        </w:rPr>
        <w:t>到</w:t>
      </w:r>
      <w:r w:rsidRPr="00902ACF">
        <w:rPr>
          <w:sz w:val="24"/>
          <w:szCs w:val="24"/>
          <w:lang w:eastAsia="zh-TW"/>
        </w:rPr>
        <w:t>勤洗手與酒精消毒。</w:t>
      </w:r>
    </w:p>
    <w:p w14:paraId="14E7F19F" w14:textId="77777777" w:rsidR="00B97744" w:rsidRPr="00902ACF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sz w:val="24"/>
          <w:szCs w:val="24"/>
          <w:lang w:eastAsia="zh-TW"/>
        </w:rPr>
        <w:t>注意</w:t>
      </w:r>
      <w:r w:rsidRPr="00902ACF">
        <w:rPr>
          <w:rFonts w:hint="eastAsia"/>
          <w:sz w:val="24"/>
          <w:szCs w:val="24"/>
          <w:lang w:eastAsia="zh-TW"/>
        </w:rPr>
        <w:t>房間的加濕與通風，防止乾燥。</w:t>
      </w:r>
    </w:p>
    <w:p w14:paraId="212D1AC2" w14:textId="25C5608C" w:rsidR="00B97744" w:rsidRPr="00902ACF" w:rsidRDefault="00FD7646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sz w:val="24"/>
          <w:szCs w:val="24"/>
          <w:lang w:eastAsia="zh-TW"/>
        </w:rPr>
      </w:pPr>
      <w:r w:rsidRPr="00902ACF">
        <w:rPr>
          <w:rFonts w:hint="eastAsia"/>
          <w:sz w:val="24"/>
          <w:szCs w:val="24"/>
          <w:lang w:eastAsia="zh-TW"/>
        </w:rPr>
        <w:t>確保</w:t>
      </w:r>
      <w:r w:rsidR="00B97744" w:rsidRPr="00902ACF">
        <w:rPr>
          <w:sz w:val="24"/>
          <w:szCs w:val="24"/>
          <w:lang w:eastAsia="zh-TW"/>
        </w:rPr>
        <w:t>充足的休息、營養與水分攝取，以維持體力與免疫力。</w:t>
      </w:r>
    </w:p>
    <w:p w14:paraId="6E9B7641" w14:textId="6F450142" w:rsidR="00B97744" w:rsidRPr="002F4324" w:rsidRDefault="00AF3D80" w:rsidP="002F4324">
      <w:pPr>
        <w:spacing w:before="100" w:beforeAutospacing="1" w:after="100" w:afterAutospacing="1"/>
        <w:ind w:left="357" w:hanging="357"/>
        <w:rPr>
          <w:b/>
          <w:bCs/>
          <w:sz w:val="27"/>
          <w:szCs w:val="27"/>
          <w:lang w:eastAsia="zh-TW"/>
        </w:rPr>
      </w:pPr>
      <w:r w:rsidRPr="002F4324">
        <w:rPr>
          <w:rFonts w:hint="eastAsia"/>
          <w:b/>
          <w:bCs/>
          <w:sz w:val="27"/>
          <w:szCs w:val="27"/>
          <w:lang w:eastAsia="zh-TW"/>
        </w:rPr>
        <w:t>4.</w:t>
      </w:r>
      <w:r w:rsidRPr="002F4324">
        <w:rPr>
          <w:b/>
          <w:bCs/>
          <w:sz w:val="27"/>
          <w:szCs w:val="27"/>
          <w:lang w:eastAsia="zh-TW"/>
        </w:rPr>
        <w:tab/>
      </w:r>
      <w:r w:rsidR="00B97744" w:rsidRPr="002F4324">
        <w:rPr>
          <w:b/>
          <w:bCs/>
          <w:sz w:val="27"/>
          <w:szCs w:val="27"/>
          <w:lang w:eastAsia="zh-TW"/>
        </w:rPr>
        <w:t>諮詢醫療機構</w:t>
      </w:r>
    </w:p>
    <w:p w14:paraId="5D148A6E" w14:textId="25D73D33" w:rsidR="00B97744" w:rsidRPr="00902ACF" w:rsidRDefault="00B97744" w:rsidP="002F4324">
      <w:pPr>
        <w:widowControl/>
        <w:numPr>
          <w:ilvl w:val="0"/>
          <w:numId w:val="1"/>
        </w:numPr>
        <w:spacing w:before="100" w:beforeAutospacing="1" w:after="100" w:afterAutospacing="1"/>
        <w:ind w:left="714" w:hanging="357"/>
        <w:jc w:val="left"/>
        <w:rPr>
          <w:sz w:val="24"/>
          <w:szCs w:val="24"/>
          <w:lang w:eastAsia="zh-TW"/>
        </w:rPr>
      </w:pPr>
      <w:r w:rsidRPr="00902ACF">
        <w:rPr>
          <w:rFonts w:hint="eastAsia"/>
          <w:sz w:val="24"/>
          <w:szCs w:val="24"/>
          <w:lang w:eastAsia="zh-TW"/>
        </w:rPr>
        <w:t>如</w:t>
      </w:r>
      <w:r w:rsidRPr="00902ACF">
        <w:rPr>
          <w:sz w:val="24"/>
          <w:szCs w:val="24"/>
          <w:lang w:eastAsia="zh-TW"/>
        </w:rPr>
        <w:t>症狀嚴重或感到不安，要</w:t>
      </w:r>
      <w:r w:rsidR="002572B7" w:rsidRPr="00902ACF">
        <w:rPr>
          <w:rFonts w:hint="eastAsia"/>
          <w:sz w:val="24"/>
          <w:szCs w:val="24"/>
          <w:lang w:eastAsia="zh-TW"/>
        </w:rPr>
        <w:t>及早</w:t>
      </w:r>
      <w:r w:rsidRPr="00902ACF">
        <w:rPr>
          <w:sz w:val="24"/>
          <w:szCs w:val="24"/>
          <w:lang w:eastAsia="zh-TW"/>
        </w:rPr>
        <w:t>諮詢醫生。</w:t>
      </w:r>
    </w:p>
    <w:p w14:paraId="780F90AC" w14:textId="103A4599" w:rsidR="00B97744" w:rsidRPr="002F4324" w:rsidRDefault="00B97744" w:rsidP="00902A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DengXian Light"/>
          <w:sz w:val="24"/>
          <w:szCs w:val="24"/>
          <w:lang w:eastAsia="zh-TW"/>
        </w:rPr>
      </w:pPr>
      <w:r w:rsidRPr="00902ACF">
        <w:rPr>
          <w:sz w:val="24"/>
          <w:szCs w:val="24"/>
          <w:lang w:eastAsia="zh-TW"/>
        </w:rPr>
        <w:t>即使沒有症狀，</w:t>
      </w:r>
      <w:r w:rsidRPr="00902ACF">
        <w:rPr>
          <w:rFonts w:hint="eastAsia"/>
          <w:sz w:val="24"/>
          <w:szCs w:val="24"/>
          <w:lang w:eastAsia="zh-TW"/>
        </w:rPr>
        <w:t>如</w:t>
      </w:r>
      <w:r w:rsidRPr="00902ACF">
        <w:rPr>
          <w:sz w:val="24"/>
          <w:szCs w:val="24"/>
          <w:lang w:eastAsia="zh-TW"/>
        </w:rPr>
        <w:t>被診斷為</w:t>
      </w:r>
      <w:r w:rsidR="002572B7" w:rsidRPr="00902ACF">
        <w:rPr>
          <w:rFonts w:hint="eastAsia"/>
          <w:sz w:val="24"/>
          <w:szCs w:val="24"/>
          <w:lang w:eastAsia="zh-TW"/>
        </w:rPr>
        <w:t>新冠</w:t>
      </w:r>
      <w:r w:rsidRPr="00902ACF">
        <w:rPr>
          <w:sz w:val="24"/>
          <w:szCs w:val="24"/>
          <w:lang w:eastAsia="zh-TW"/>
        </w:rPr>
        <w:t>，也要遵照醫囑。</w:t>
      </w:r>
    </w:p>
    <w:sectPr w:rsidR="00B97744" w:rsidRPr="002F4324" w:rsidSect="008739A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A9BA" w14:textId="77777777" w:rsidR="00E739C1" w:rsidRDefault="00E739C1" w:rsidP="0091085A">
      <w:r>
        <w:separator/>
      </w:r>
    </w:p>
  </w:endnote>
  <w:endnote w:type="continuationSeparator" w:id="0">
    <w:p w14:paraId="17867D30" w14:textId="77777777" w:rsidR="00E739C1" w:rsidRDefault="00E739C1" w:rsidP="009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F86D" w14:textId="77777777" w:rsidR="00E739C1" w:rsidRDefault="00E739C1" w:rsidP="0091085A">
      <w:r>
        <w:separator/>
      </w:r>
    </w:p>
  </w:footnote>
  <w:footnote w:type="continuationSeparator" w:id="0">
    <w:p w14:paraId="3E52F574" w14:textId="77777777" w:rsidR="00E739C1" w:rsidRDefault="00E739C1" w:rsidP="009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0B6" w14:textId="1AAA4C2D" w:rsidR="0091085A" w:rsidRPr="00AF3D80" w:rsidRDefault="0091085A" w:rsidP="0091085A">
    <w:pPr>
      <w:pStyle w:val="ab"/>
      <w:jc w:val="right"/>
      <w:rPr>
        <w:rFonts w:eastAsia="MingLiU"/>
      </w:rPr>
    </w:pPr>
    <w:bookmarkStart w:id="0" w:name="_Hlk213493019"/>
    <w:bookmarkStart w:id="1" w:name="_Hlk213493020"/>
    <w:bookmarkStart w:id="2" w:name="_Hlk213493021"/>
    <w:bookmarkStart w:id="3" w:name="_Hlk213493022"/>
    <w:bookmarkStart w:id="4" w:name="_Hlk213493023"/>
    <w:bookmarkStart w:id="5" w:name="_Hlk213493024"/>
    <w:bookmarkStart w:id="6" w:name="_Hlk213493025"/>
    <w:bookmarkStart w:id="7" w:name="_Hlk213493026"/>
    <w:bookmarkStart w:id="8" w:name="_Hlk213493027"/>
    <w:bookmarkStart w:id="9" w:name="_Hlk213493028"/>
    <w:bookmarkStart w:id="10" w:name="_Hlk213493029"/>
    <w:bookmarkStart w:id="11" w:name="_Hlk213493030"/>
    <w:r w:rsidRPr="00AF3D80">
      <w:rPr>
        <w:rFonts w:eastAsia="MingLiU" w:hint="eastAsia"/>
      </w:rPr>
      <w:t>年　　　月　　　日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4661BA"/>
    <w:lvl w:ilvl="0">
      <w:start w:val="1"/>
      <w:numFmt w:val="bullet"/>
      <w:pStyle w:val="a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</w:abstractNum>
  <w:abstractNum w:abstractNumId="1" w15:restartNumberingAfterBreak="0">
    <w:nsid w:val="07305F4F"/>
    <w:multiLevelType w:val="multilevel"/>
    <w:tmpl w:val="3170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70375"/>
    <w:multiLevelType w:val="multilevel"/>
    <w:tmpl w:val="91F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247C"/>
    <w:multiLevelType w:val="multilevel"/>
    <w:tmpl w:val="C98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E13A6"/>
    <w:multiLevelType w:val="multilevel"/>
    <w:tmpl w:val="009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64AFD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15522"/>
    <w:multiLevelType w:val="hybridMultilevel"/>
    <w:tmpl w:val="C1C09B58"/>
    <w:lvl w:ilvl="0" w:tplc="E9006C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5F45A8"/>
    <w:multiLevelType w:val="multilevel"/>
    <w:tmpl w:val="EBF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E22A1"/>
    <w:multiLevelType w:val="multilevel"/>
    <w:tmpl w:val="706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3415D"/>
    <w:multiLevelType w:val="multilevel"/>
    <w:tmpl w:val="78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B34DE"/>
    <w:multiLevelType w:val="multilevel"/>
    <w:tmpl w:val="B270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26275"/>
    <w:multiLevelType w:val="multilevel"/>
    <w:tmpl w:val="DF9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15904">
    <w:abstractNumId w:val="9"/>
  </w:num>
  <w:num w:numId="2" w16cid:durableId="1212234312">
    <w:abstractNumId w:val="11"/>
  </w:num>
  <w:num w:numId="3" w16cid:durableId="1184516554">
    <w:abstractNumId w:val="3"/>
  </w:num>
  <w:num w:numId="4" w16cid:durableId="1063215398">
    <w:abstractNumId w:val="5"/>
  </w:num>
  <w:num w:numId="5" w16cid:durableId="1567960367">
    <w:abstractNumId w:val="0"/>
  </w:num>
  <w:num w:numId="6" w16cid:durableId="782111267">
    <w:abstractNumId w:val="7"/>
  </w:num>
  <w:num w:numId="7" w16cid:durableId="1440107665">
    <w:abstractNumId w:val="2"/>
  </w:num>
  <w:num w:numId="8" w16cid:durableId="367680111">
    <w:abstractNumId w:val="4"/>
  </w:num>
  <w:num w:numId="9" w16cid:durableId="409280228">
    <w:abstractNumId w:val="10"/>
  </w:num>
  <w:num w:numId="10" w16cid:durableId="37899792">
    <w:abstractNumId w:val="8"/>
  </w:num>
  <w:num w:numId="11" w16cid:durableId="264315278">
    <w:abstractNumId w:val="1"/>
  </w:num>
  <w:num w:numId="12" w16cid:durableId="985476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26"/>
    <w:rsid w:val="00014E1B"/>
    <w:rsid w:val="00047300"/>
    <w:rsid w:val="00081D22"/>
    <w:rsid w:val="00085180"/>
    <w:rsid w:val="000A2F2D"/>
    <w:rsid w:val="0011440F"/>
    <w:rsid w:val="001155D7"/>
    <w:rsid w:val="001371B5"/>
    <w:rsid w:val="0016590C"/>
    <w:rsid w:val="00193663"/>
    <w:rsid w:val="001C3B81"/>
    <w:rsid w:val="001E1273"/>
    <w:rsid w:val="00200239"/>
    <w:rsid w:val="00225336"/>
    <w:rsid w:val="00247B51"/>
    <w:rsid w:val="002572B7"/>
    <w:rsid w:val="0027457E"/>
    <w:rsid w:val="002924F6"/>
    <w:rsid w:val="002C7E0E"/>
    <w:rsid w:val="002E2497"/>
    <w:rsid w:val="002F4324"/>
    <w:rsid w:val="0033752B"/>
    <w:rsid w:val="00337AA6"/>
    <w:rsid w:val="0034661A"/>
    <w:rsid w:val="00361FB0"/>
    <w:rsid w:val="003819AF"/>
    <w:rsid w:val="003B1830"/>
    <w:rsid w:val="003E68A6"/>
    <w:rsid w:val="004018ED"/>
    <w:rsid w:val="00402128"/>
    <w:rsid w:val="00442DF0"/>
    <w:rsid w:val="00483D33"/>
    <w:rsid w:val="004B6255"/>
    <w:rsid w:val="004C5E20"/>
    <w:rsid w:val="00505EB2"/>
    <w:rsid w:val="00521147"/>
    <w:rsid w:val="0053568E"/>
    <w:rsid w:val="0055581D"/>
    <w:rsid w:val="00555C50"/>
    <w:rsid w:val="00557804"/>
    <w:rsid w:val="00557ED6"/>
    <w:rsid w:val="005629E5"/>
    <w:rsid w:val="00631388"/>
    <w:rsid w:val="0065196F"/>
    <w:rsid w:val="0069602B"/>
    <w:rsid w:val="006C1B26"/>
    <w:rsid w:val="006D0896"/>
    <w:rsid w:val="006D59C6"/>
    <w:rsid w:val="006E135B"/>
    <w:rsid w:val="006E20CA"/>
    <w:rsid w:val="006F6656"/>
    <w:rsid w:val="007263E0"/>
    <w:rsid w:val="00726A43"/>
    <w:rsid w:val="00742D35"/>
    <w:rsid w:val="00762333"/>
    <w:rsid w:val="00774420"/>
    <w:rsid w:val="00777722"/>
    <w:rsid w:val="007965D2"/>
    <w:rsid w:val="007B4064"/>
    <w:rsid w:val="007D03CB"/>
    <w:rsid w:val="008105CF"/>
    <w:rsid w:val="00840636"/>
    <w:rsid w:val="00843F07"/>
    <w:rsid w:val="008561DA"/>
    <w:rsid w:val="008739AB"/>
    <w:rsid w:val="00880792"/>
    <w:rsid w:val="00896780"/>
    <w:rsid w:val="008B1F60"/>
    <w:rsid w:val="008C5553"/>
    <w:rsid w:val="00902ACF"/>
    <w:rsid w:val="0091085A"/>
    <w:rsid w:val="009411DA"/>
    <w:rsid w:val="009B52C6"/>
    <w:rsid w:val="00A053EE"/>
    <w:rsid w:val="00A26305"/>
    <w:rsid w:val="00AC1997"/>
    <w:rsid w:val="00AF3D80"/>
    <w:rsid w:val="00AF7A61"/>
    <w:rsid w:val="00B7532C"/>
    <w:rsid w:val="00B947D6"/>
    <w:rsid w:val="00B97744"/>
    <w:rsid w:val="00BB03CF"/>
    <w:rsid w:val="00BC29B6"/>
    <w:rsid w:val="00C02584"/>
    <w:rsid w:val="00C910EB"/>
    <w:rsid w:val="00C91D2E"/>
    <w:rsid w:val="00CA332C"/>
    <w:rsid w:val="00CB1469"/>
    <w:rsid w:val="00CB3A20"/>
    <w:rsid w:val="00CB47AD"/>
    <w:rsid w:val="00D04C95"/>
    <w:rsid w:val="00D116F9"/>
    <w:rsid w:val="00D6067A"/>
    <w:rsid w:val="00D9152E"/>
    <w:rsid w:val="00DB73D3"/>
    <w:rsid w:val="00DD7A67"/>
    <w:rsid w:val="00DF0418"/>
    <w:rsid w:val="00E1141E"/>
    <w:rsid w:val="00E2360C"/>
    <w:rsid w:val="00E445A1"/>
    <w:rsid w:val="00E61B04"/>
    <w:rsid w:val="00E61E10"/>
    <w:rsid w:val="00E739C1"/>
    <w:rsid w:val="00EA40EF"/>
    <w:rsid w:val="00EA4E1C"/>
    <w:rsid w:val="00EA5A3A"/>
    <w:rsid w:val="00EA781F"/>
    <w:rsid w:val="00EB757D"/>
    <w:rsid w:val="00EC0367"/>
    <w:rsid w:val="00ED1C15"/>
    <w:rsid w:val="00ED216E"/>
    <w:rsid w:val="00EE2EE6"/>
    <w:rsid w:val="00EF6190"/>
    <w:rsid w:val="00F23195"/>
    <w:rsid w:val="00FB4069"/>
    <w:rsid w:val="00FD7646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BC2"/>
  <w15:chartTrackingRefBased/>
  <w15:docId w15:val="{A5921824-309C-4E8E-9268-11BFCCF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4324"/>
    <w:pPr>
      <w:widowControl w:val="0"/>
      <w:spacing w:line="320" w:lineRule="exact"/>
      <w:jc w:val="both"/>
    </w:pPr>
    <w:rPr>
      <w:rFonts w:ascii="Microsoft JhengHei" w:eastAsia="Microsoft JhengHei" w:hAnsi="SimHei"/>
    </w:rPr>
  </w:style>
  <w:style w:type="paragraph" w:styleId="1">
    <w:name w:val="heading 1"/>
    <w:basedOn w:val="a0"/>
    <w:next w:val="a0"/>
    <w:link w:val="10"/>
    <w:uiPriority w:val="9"/>
    <w:qFormat/>
    <w:rsid w:val="006C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C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C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C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C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C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C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C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C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6C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6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C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6C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C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6C1B2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C1B26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6C1B26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6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6C1B26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6C1B26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0"/>
    <w:link w:val="ac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91085A"/>
  </w:style>
  <w:style w:type="paragraph" w:styleId="ad">
    <w:name w:val="footer"/>
    <w:basedOn w:val="a0"/>
    <w:link w:val="ae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91085A"/>
  </w:style>
  <w:style w:type="table" w:styleId="af">
    <w:name w:val="Table Grid"/>
    <w:basedOn w:val="a2"/>
    <w:uiPriority w:val="39"/>
    <w:rsid w:val="002E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F665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F6656"/>
    <w:pPr>
      <w:autoSpaceDE w:val="0"/>
      <w:autoSpaceDN w:val="0"/>
      <w:spacing w:before="18" w:line="283" w:lineRule="exact"/>
      <w:ind w:left="27" w:right="2"/>
      <w:jc w:val="center"/>
    </w:pPr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">
    <w:name w:val="List Bullet"/>
    <w:basedOn w:val="a0"/>
    <w:uiPriority w:val="99"/>
    <w:unhideWhenUsed/>
    <w:rsid w:val="00726A43"/>
    <w:pPr>
      <w:widowControl/>
      <w:numPr>
        <w:numId w:val="5"/>
      </w:numPr>
      <w:spacing w:after="160" w:line="278" w:lineRule="auto"/>
      <w:ind w:left="0" w:firstLine="0"/>
      <w:contextualSpacing/>
      <w:jc w:val="left"/>
    </w:pPr>
    <w:rPr>
      <w:sz w:val="24"/>
      <w:szCs w:val="24"/>
      <w:lang w:eastAsia="zh-CN"/>
    </w:rPr>
  </w:style>
  <w:style w:type="character" w:styleId="af0">
    <w:name w:val="annotation reference"/>
    <w:basedOn w:val="a1"/>
    <w:uiPriority w:val="99"/>
    <w:semiHidden/>
    <w:unhideWhenUsed/>
    <w:rsid w:val="00BC29B6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BC29B6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BC29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29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29B6"/>
    <w:rPr>
      <w:b/>
      <w:bCs/>
    </w:rPr>
  </w:style>
  <w:style w:type="paragraph" w:styleId="af5">
    <w:name w:val="Revision"/>
    <w:hidden/>
    <w:uiPriority w:val="99"/>
    <w:semiHidden/>
    <w:rsid w:val="0040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繁体字対応">
      <a:majorFont>
        <a:latin typeface="DengXian"/>
        <a:ea typeface="DengXian"/>
        <a:cs typeface="DengXian"/>
      </a:majorFont>
      <a:minorFont>
        <a:latin typeface="MingLiU"/>
        <a:ea typeface="MingLiU"/>
        <a:cs typeface="MingLiU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10</cp:revision>
  <cp:lastPrinted>2025-11-13T03:52:00Z</cp:lastPrinted>
  <dcterms:created xsi:type="dcterms:W3CDTF">2026-01-30T09:38:00Z</dcterms:created>
  <dcterms:modified xsi:type="dcterms:W3CDTF">2026-02-05T06:45:00Z</dcterms:modified>
</cp:coreProperties>
</file>