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FEFAE" w14:textId="77777777" w:rsidR="00347D56" w:rsidRPr="00045053" w:rsidRDefault="00347D56" w:rsidP="00347D56">
      <w:pPr>
        <w:rPr>
          <w:sz w:val="21"/>
          <w:szCs w:val="21"/>
        </w:rPr>
      </w:pPr>
      <w:r w:rsidRPr="00045053">
        <w:rPr>
          <w:rFonts w:hint="eastAsia"/>
          <w:sz w:val="21"/>
          <w:szCs w:val="21"/>
        </w:rPr>
        <w:t>別記様式５－１６</w:t>
      </w:r>
    </w:p>
    <w:p w14:paraId="29CAE464" w14:textId="77777777" w:rsidR="00347D56" w:rsidRPr="00045053" w:rsidRDefault="00347D56" w:rsidP="00347D56">
      <w:pPr>
        <w:jc w:val="center"/>
        <w:rPr>
          <w:sz w:val="28"/>
        </w:rPr>
      </w:pPr>
      <w:r w:rsidRPr="00045053">
        <w:rPr>
          <w:rFonts w:hint="eastAsia"/>
          <w:sz w:val="28"/>
          <w:bdr w:val="single" w:sz="4" w:space="0" w:color="auto"/>
        </w:rPr>
        <w:t>多剤耐性緑膿菌</w:t>
      </w:r>
      <w:r w:rsidRPr="00045053">
        <w:rPr>
          <w:sz w:val="28"/>
          <w:bdr w:val="single" w:sz="4" w:space="0" w:color="auto"/>
        </w:rPr>
        <w:t>感染症</w:t>
      </w:r>
      <w:r w:rsidRPr="00045053">
        <w:rPr>
          <w:rFonts w:hint="eastAsia"/>
          <w:sz w:val="28"/>
          <w:bdr w:val="single" w:sz="4" w:space="0" w:color="auto"/>
        </w:rPr>
        <w:t>発生届</w:t>
      </w:r>
    </w:p>
    <w:p w14:paraId="67A8A5AB" w14:textId="77777777" w:rsidR="00347D56" w:rsidRPr="00045053" w:rsidRDefault="00347D56" w:rsidP="00347D56">
      <w:pPr>
        <w:rPr>
          <w:sz w:val="24"/>
        </w:rPr>
      </w:pPr>
    </w:p>
    <w:p w14:paraId="4BE88D0D" w14:textId="77777777" w:rsidR="00347D56" w:rsidRPr="00045053" w:rsidRDefault="00347D56" w:rsidP="00347D56">
      <w:pPr>
        <w:rPr>
          <w:sz w:val="24"/>
        </w:rPr>
      </w:pPr>
      <w:r w:rsidRPr="00045053">
        <w:rPr>
          <w:rFonts w:hint="eastAsia"/>
          <w:sz w:val="24"/>
        </w:rPr>
        <w:t>都道府県知事（保健所設置市長・特別区長）　殿</w:t>
      </w:r>
    </w:p>
    <w:p w14:paraId="33781632" w14:textId="77777777" w:rsidR="00347D56" w:rsidRPr="00045053" w:rsidRDefault="00347D56" w:rsidP="00347D56">
      <w:r w:rsidRPr="00045053">
        <w:rPr>
          <w:rFonts w:hint="eastAsia"/>
        </w:rPr>
        <w:t>感染症の予防及び感染症の患者に対する医療に関する法律第</w:t>
      </w:r>
      <w:r w:rsidRPr="00045053">
        <w:t>12条第１項（同条第10項において準用する場合を含む。）の規定により、以下のとおり届け出る。</w:t>
      </w:r>
    </w:p>
    <w:p w14:paraId="20F85A47" w14:textId="77777777" w:rsidR="00347D56" w:rsidRPr="00045053" w:rsidRDefault="00347D56" w:rsidP="00347D56">
      <w:pPr>
        <w:jc w:val="right"/>
        <w:rPr>
          <w:u w:val="single"/>
        </w:rPr>
      </w:pPr>
      <w:r w:rsidRPr="00045053">
        <w:rPr>
          <w:rFonts w:hint="eastAsia"/>
          <w:u w:val="single"/>
        </w:rPr>
        <w:t>報告年月日　令和　　年　　月　　日</w:t>
      </w:r>
    </w:p>
    <w:p w14:paraId="72AC0EA9" w14:textId="77777777" w:rsidR="00347D56" w:rsidRPr="00045053" w:rsidRDefault="00347D56" w:rsidP="00347D56">
      <w:pPr>
        <w:ind w:firstLineChars="1100" w:firstLine="1980"/>
      </w:pPr>
      <w:r w:rsidRPr="00045053">
        <w:rPr>
          <w:rFonts w:hint="eastAsia"/>
          <w:u w:val="single"/>
        </w:rPr>
        <w:t xml:space="preserve">医師の氏名　　　　　　　　　　　　　　　　　　　　　　　　　　　　　　　</w:t>
      </w:r>
    </w:p>
    <w:p w14:paraId="4DBB646D"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 xml:space="preserve">従事する病院・診療所の名称　　　　　　　　　　　　　　　　　　　　　　　</w:t>
      </w:r>
    </w:p>
    <w:p w14:paraId="29088D54"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上記病院・診療所の所在地</w:t>
      </w:r>
      <w:r w:rsidRPr="00045053">
        <w:rPr>
          <w:u w:val="single"/>
        </w:rPr>
        <w:t xml:space="preserve">(※)　　　　　　　　　　　　　　　　　　　　　　</w:t>
      </w:r>
    </w:p>
    <w:p w14:paraId="4822A04A"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電話番号</w:t>
      </w:r>
      <w:r w:rsidRPr="00045053">
        <w:rPr>
          <w:u w:val="single"/>
        </w:rPr>
        <w:t xml:space="preserve">(※)　　　　　（　　　　　　）　　　　　　－　　　　　　　　　</w:t>
      </w:r>
    </w:p>
    <w:p w14:paraId="736C0960" w14:textId="77777777" w:rsidR="00347D56" w:rsidRPr="00045053" w:rsidRDefault="00347D56" w:rsidP="00347D56">
      <w:pPr>
        <w:jc w:val="right"/>
      </w:pPr>
      <w:r w:rsidRPr="00045053">
        <w:rPr>
          <w:rFonts w:hint="eastAsia"/>
        </w:rPr>
        <w:t>（※病院・診療所に従事していない医師にあっては、その住所・電話番号を記載）</w:t>
      </w:r>
    </w:p>
    <w:p w14:paraId="12B0A78E" w14:textId="77777777" w:rsidR="00347D56" w:rsidRPr="00045053" w:rsidRDefault="00347D56" w:rsidP="00347D5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347D56" w:rsidRPr="00045053" w14:paraId="359E6358" w14:textId="77777777" w:rsidTr="002A05EE">
        <w:trPr>
          <w:trHeight w:val="165"/>
        </w:trPr>
        <w:tc>
          <w:tcPr>
            <w:tcW w:w="4788" w:type="dxa"/>
          </w:tcPr>
          <w:p w14:paraId="1E18B9D8" w14:textId="77777777" w:rsidR="00347D56" w:rsidRPr="00045053" w:rsidRDefault="00347D56" w:rsidP="002A05EE">
            <w:pPr>
              <w:pStyle w:val="a3"/>
              <w:tabs>
                <w:tab w:val="left" w:pos="840"/>
              </w:tabs>
              <w:snapToGrid/>
              <w:rPr>
                <w:spacing w:val="-8"/>
              </w:rPr>
            </w:pPr>
            <w:r w:rsidRPr="00045053">
              <w:rPr>
                <w:rFonts w:hint="eastAsia"/>
                <w:spacing w:val="-8"/>
              </w:rPr>
              <w:t>１　診断（検案）した者（死体）の類型</w:t>
            </w:r>
          </w:p>
        </w:tc>
      </w:tr>
      <w:tr w:rsidR="00347D56" w:rsidRPr="00045053" w14:paraId="3447AF72" w14:textId="77777777" w:rsidTr="002A05EE">
        <w:trPr>
          <w:trHeight w:val="268"/>
        </w:trPr>
        <w:tc>
          <w:tcPr>
            <w:tcW w:w="4788" w:type="dxa"/>
          </w:tcPr>
          <w:p w14:paraId="1855F293" w14:textId="77777777" w:rsidR="00347D56" w:rsidRPr="00045053" w:rsidRDefault="00347D56" w:rsidP="002A05EE">
            <w:pPr>
              <w:pStyle w:val="a3"/>
              <w:tabs>
                <w:tab w:val="left" w:pos="840"/>
              </w:tabs>
              <w:snapToGrid/>
              <w:rPr>
                <w:spacing w:val="-8"/>
              </w:rPr>
            </w:pPr>
            <w:r w:rsidRPr="00045053">
              <w:rPr>
                <w:rFonts w:hint="eastAsia"/>
                <w:spacing w:val="-8"/>
              </w:rPr>
              <w:t xml:space="preserve">・患者（確定例）　・感染症死亡者の死体　</w:t>
            </w:r>
          </w:p>
        </w:tc>
      </w:tr>
    </w:tbl>
    <w:p w14:paraId="3D226B2D" w14:textId="77777777" w:rsidR="00347D56" w:rsidRPr="00045053" w:rsidRDefault="00347D56" w:rsidP="00347D56">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347D56" w:rsidRPr="00045053" w14:paraId="6D5F107D" w14:textId="77777777" w:rsidTr="002A05EE">
        <w:trPr>
          <w:trHeight w:val="280"/>
        </w:trPr>
        <w:tc>
          <w:tcPr>
            <w:tcW w:w="1920" w:type="dxa"/>
            <w:vAlign w:val="center"/>
          </w:tcPr>
          <w:p w14:paraId="6C76711D" w14:textId="77777777" w:rsidR="00347D56" w:rsidRPr="00045053" w:rsidRDefault="00347D56" w:rsidP="002A05EE">
            <w:pPr>
              <w:jc w:val="center"/>
              <w:rPr>
                <w:spacing w:val="-8"/>
              </w:rPr>
            </w:pPr>
            <w:r w:rsidRPr="00045053">
              <w:rPr>
                <w:rFonts w:hint="eastAsia"/>
                <w:spacing w:val="-8"/>
              </w:rPr>
              <w:t>２　性　別</w:t>
            </w:r>
          </w:p>
        </w:tc>
        <w:tc>
          <w:tcPr>
            <w:tcW w:w="2854" w:type="dxa"/>
            <w:vAlign w:val="center"/>
          </w:tcPr>
          <w:p w14:paraId="16DE6896" w14:textId="77777777" w:rsidR="00347D56" w:rsidRPr="00045053" w:rsidRDefault="00347D56" w:rsidP="002A05EE">
            <w:pPr>
              <w:jc w:val="center"/>
              <w:rPr>
                <w:rFonts w:cs="Arial"/>
                <w:spacing w:val="-8"/>
              </w:rPr>
            </w:pPr>
            <w:r w:rsidRPr="00045053">
              <w:rPr>
                <w:rFonts w:cs="Arial"/>
                <w:spacing w:val="-8"/>
              </w:rPr>
              <w:t>３　診断時の年齢 （0歳は月齢）</w:t>
            </w:r>
          </w:p>
        </w:tc>
      </w:tr>
      <w:tr w:rsidR="00347D56" w:rsidRPr="00045053" w14:paraId="1420B14D" w14:textId="77777777" w:rsidTr="002A05EE">
        <w:trPr>
          <w:trHeight w:val="271"/>
        </w:trPr>
        <w:tc>
          <w:tcPr>
            <w:tcW w:w="1920" w:type="dxa"/>
            <w:vAlign w:val="center"/>
          </w:tcPr>
          <w:p w14:paraId="73088EFB" w14:textId="77777777" w:rsidR="00347D56" w:rsidRPr="00045053" w:rsidRDefault="00347D56" w:rsidP="002A05EE">
            <w:pPr>
              <w:jc w:val="center"/>
              <w:rPr>
                <w:spacing w:val="-8"/>
              </w:rPr>
            </w:pPr>
            <w:r w:rsidRPr="00045053">
              <w:rPr>
                <w:rFonts w:hint="eastAsia"/>
                <w:spacing w:val="-8"/>
              </w:rPr>
              <w:t>男　・　女</w:t>
            </w:r>
          </w:p>
        </w:tc>
        <w:tc>
          <w:tcPr>
            <w:tcW w:w="2854" w:type="dxa"/>
            <w:vAlign w:val="center"/>
          </w:tcPr>
          <w:p w14:paraId="2A6231E4" w14:textId="77777777" w:rsidR="00347D56" w:rsidRPr="00045053" w:rsidRDefault="00347D56" w:rsidP="002A05EE">
            <w:pPr>
              <w:jc w:val="center"/>
              <w:rPr>
                <w:rFonts w:cs="Arial"/>
                <w:spacing w:val="-8"/>
              </w:rPr>
            </w:pPr>
            <w:r w:rsidRPr="00045053">
              <w:rPr>
                <w:rFonts w:cs="Arial"/>
                <w:spacing w:val="-8"/>
              </w:rPr>
              <w:t>歳</w:t>
            </w:r>
            <w:r w:rsidRPr="00045053">
              <w:rPr>
                <w:rFonts w:cs="Arial" w:hint="eastAsia"/>
                <w:spacing w:val="-8"/>
              </w:rPr>
              <w:t>（　　　か月）</w:t>
            </w:r>
          </w:p>
        </w:tc>
      </w:tr>
    </w:tbl>
    <w:p w14:paraId="453E96A9" w14:textId="77777777" w:rsidR="00347D56" w:rsidRPr="00045053" w:rsidRDefault="00347D56" w:rsidP="00347D56"/>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4294"/>
        <w:gridCol w:w="4871"/>
      </w:tblGrid>
      <w:tr w:rsidR="00347D56" w:rsidRPr="00045053" w14:paraId="742DB5AF" w14:textId="77777777" w:rsidTr="002A05EE">
        <w:trPr>
          <w:trHeight w:val="290"/>
        </w:trPr>
        <w:tc>
          <w:tcPr>
            <w:tcW w:w="499" w:type="dxa"/>
            <w:vMerge w:val="restart"/>
          </w:tcPr>
          <w:p w14:paraId="0D26BA5F" w14:textId="77777777" w:rsidR="00347D56" w:rsidRPr="00045053" w:rsidRDefault="00347D56" w:rsidP="002A05EE">
            <w:pPr>
              <w:pStyle w:val="a3"/>
              <w:tabs>
                <w:tab w:val="left" w:pos="840"/>
              </w:tabs>
              <w:snapToGrid/>
              <w:jc w:val="center"/>
              <w:rPr>
                <w:spacing w:val="-8"/>
              </w:rPr>
            </w:pPr>
            <w:r w:rsidRPr="00045053">
              <w:rPr>
                <w:rFonts w:hint="eastAsia"/>
                <w:spacing w:val="-8"/>
              </w:rPr>
              <w:t>４</w:t>
            </w:r>
          </w:p>
          <w:p w14:paraId="21C89459" w14:textId="77777777" w:rsidR="00347D56" w:rsidRPr="00045053" w:rsidRDefault="00347D56" w:rsidP="002A05EE">
            <w:pPr>
              <w:pStyle w:val="a3"/>
              <w:tabs>
                <w:tab w:val="left" w:pos="840"/>
              </w:tabs>
              <w:snapToGrid/>
              <w:jc w:val="center"/>
              <w:rPr>
                <w:spacing w:val="-8"/>
              </w:rPr>
            </w:pPr>
          </w:p>
          <w:p w14:paraId="26EFD8E6" w14:textId="77777777" w:rsidR="00347D56" w:rsidRPr="00045053" w:rsidRDefault="00347D56" w:rsidP="002A05EE">
            <w:pPr>
              <w:pStyle w:val="a3"/>
              <w:tabs>
                <w:tab w:val="left" w:pos="840"/>
              </w:tabs>
              <w:snapToGrid/>
              <w:jc w:val="center"/>
              <w:rPr>
                <w:spacing w:val="-8"/>
              </w:rPr>
            </w:pPr>
            <w:r w:rsidRPr="00045053">
              <w:rPr>
                <w:rFonts w:hint="eastAsia"/>
                <w:spacing w:val="-8"/>
              </w:rPr>
              <w:t>症</w:t>
            </w:r>
          </w:p>
          <w:p w14:paraId="5A60BCBB" w14:textId="77777777" w:rsidR="00347D56" w:rsidRPr="00045053" w:rsidRDefault="00347D56" w:rsidP="002A05EE">
            <w:pPr>
              <w:pStyle w:val="a3"/>
              <w:tabs>
                <w:tab w:val="left" w:pos="840"/>
              </w:tabs>
              <w:snapToGrid/>
              <w:jc w:val="center"/>
              <w:rPr>
                <w:spacing w:val="-8"/>
              </w:rPr>
            </w:pPr>
          </w:p>
          <w:p w14:paraId="4C352F38" w14:textId="77777777" w:rsidR="00347D56" w:rsidRPr="00045053" w:rsidRDefault="00347D56" w:rsidP="002A05EE">
            <w:pPr>
              <w:pStyle w:val="a3"/>
              <w:tabs>
                <w:tab w:val="left" w:pos="840"/>
              </w:tabs>
              <w:snapToGrid/>
              <w:jc w:val="center"/>
            </w:pPr>
            <w:r w:rsidRPr="00045053">
              <w:rPr>
                <w:rFonts w:hint="eastAsia"/>
                <w:spacing w:val="-8"/>
              </w:rPr>
              <w:t>状</w:t>
            </w:r>
          </w:p>
        </w:tc>
        <w:tc>
          <w:tcPr>
            <w:tcW w:w="4294" w:type="dxa"/>
            <w:vMerge w:val="restart"/>
            <w:vAlign w:val="center"/>
          </w:tcPr>
          <w:p w14:paraId="2F6156A7" w14:textId="77777777" w:rsidR="00347D56" w:rsidRPr="00045053" w:rsidRDefault="00347D56" w:rsidP="002A05EE">
            <w:pPr>
              <w:rPr>
                <w:spacing w:val="-8"/>
                <w:szCs w:val="18"/>
              </w:rPr>
            </w:pPr>
            <w:r w:rsidRPr="00045053">
              <w:rPr>
                <w:rFonts w:hint="eastAsia"/>
                <w:spacing w:val="-8"/>
                <w:szCs w:val="18"/>
              </w:rPr>
              <w:t>・尿路感染症　・肺炎（呼吸器感染症）</w:t>
            </w:r>
          </w:p>
          <w:p w14:paraId="4446204E" w14:textId="77777777" w:rsidR="00347D56" w:rsidRPr="00045053" w:rsidRDefault="00347D56" w:rsidP="002A05EE">
            <w:pPr>
              <w:rPr>
                <w:spacing w:val="-8"/>
                <w:szCs w:val="18"/>
              </w:rPr>
            </w:pPr>
            <w:r w:rsidRPr="00045053">
              <w:rPr>
                <w:rFonts w:hint="eastAsia"/>
                <w:spacing w:val="-8"/>
                <w:szCs w:val="18"/>
              </w:rPr>
              <w:t>・胆道感染症　・腹膜炎　・皮膚・軟部組織感染症</w:t>
            </w:r>
          </w:p>
          <w:p w14:paraId="51522FCB" w14:textId="77777777" w:rsidR="00347D56" w:rsidRPr="00045053" w:rsidRDefault="00347D56" w:rsidP="002A05EE">
            <w:pPr>
              <w:rPr>
                <w:spacing w:val="-8"/>
                <w:szCs w:val="18"/>
              </w:rPr>
            </w:pPr>
            <w:r w:rsidRPr="00045053">
              <w:rPr>
                <w:rFonts w:hint="eastAsia"/>
                <w:spacing w:val="-8"/>
                <w:szCs w:val="18"/>
              </w:rPr>
              <w:t>・血流感染症　・髄膜炎</w:t>
            </w:r>
          </w:p>
          <w:p w14:paraId="59006852" w14:textId="77777777" w:rsidR="00347D56" w:rsidRPr="00045053" w:rsidRDefault="00347D56" w:rsidP="002A05EE">
            <w:pPr>
              <w:rPr>
                <w:spacing w:val="-8"/>
              </w:rPr>
            </w:pPr>
            <w:r w:rsidRPr="00045053">
              <w:rPr>
                <w:rFonts w:hint="eastAsia"/>
                <w:spacing w:val="-8"/>
                <w:szCs w:val="18"/>
              </w:rPr>
              <w:t>・その他（　　　　　　　　　　　　　　　　　）</w:t>
            </w:r>
          </w:p>
        </w:tc>
        <w:tc>
          <w:tcPr>
            <w:tcW w:w="4871" w:type="dxa"/>
            <w:tcBorders>
              <w:bottom w:val="nil"/>
            </w:tcBorders>
          </w:tcPr>
          <w:p w14:paraId="7FAEE901" w14:textId="77777777" w:rsidR="00347D56" w:rsidRPr="00045053" w:rsidRDefault="00347D56" w:rsidP="002A05EE">
            <w:pPr>
              <w:ind w:left="508" w:hangingChars="310" w:hanging="508"/>
              <w:rPr>
                <w:spacing w:val="-8"/>
              </w:rPr>
            </w:pPr>
            <w:r w:rsidRPr="00045053">
              <w:rPr>
                <w:rFonts w:hint="eastAsia"/>
                <w:spacing w:val="-8"/>
              </w:rPr>
              <w:t>１１　感染原因・感染経路・感染地域</w:t>
            </w:r>
          </w:p>
        </w:tc>
      </w:tr>
      <w:tr w:rsidR="00347D56" w:rsidRPr="00045053" w14:paraId="20E5F2A3" w14:textId="77777777" w:rsidTr="002A05EE">
        <w:trPr>
          <w:trHeight w:val="864"/>
        </w:trPr>
        <w:tc>
          <w:tcPr>
            <w:tcW w:w="0" w:type="auto"/>
            <w:vMerge/>
          </w:tcPr>
          <w:p w14:paraId="189FF130" w14:textId="77777777" w:rsidR="00347D56" w:rsidRPr="00045053" w:rsidRDefault="00347D56" w:rsidP="002A05EE">
            <w:pPr>
              <w:widowControl/>
              <w:jc w:val="left"/>
              <w:rPr>
                <w:spacing w:val="-8"/>
              </w:rPr>
            </w:pPr>
          </w:p>
        </w:tc>
        <w:tc>
          <w:tcPr>
            <w:tcW w:w="0" w:type="auto"/>
            <w:vMerge/>
          </w:tcPr>
          <w:p w14:paraId="4AF48698" w14:textId="77777777" w:rsidR="00347D56" w:rsidRPr="00045053" w:rsidRDefault="00347D56" w:rsidP="002A05EE">
            <w:pPr>
              <w:widowControl/>
              <w:jc w:val="left"/>
              <w:rPr>
                <w:spacing w:val="-8"/>
              </w:rPr>
            </w:pPr>
          </w:p>
        </w:tc>
        <w:tc>
          <w:tcPr>
            <w:tcW w:w="4871" w:type="dxa"/>
            <w:vMerge w:val="restart"/>
            <w:tcBorders>
              <w:top w:val="nil"/>
              <w:bottom w:val="single" w:sz="4" w:space="0" w:color="auto"/>
            </w:tcBorders>
            <w:vAlign w:val="center"/>
          </w:tcPr>
          <w:p w14:paraId="21DC4BFD" w14:textId="77777777" w:rsidR="00347D56" w:rsidRPr="00045053" w:rsidRDefault="00347D56" w:rsidP="002A05EE">
            <w:pPr>
              <w:rPr>
                <w:rFonts w:cs="Arial"/>
                <w:spacing w:val="-8"/>
                <w:szCs w:val="18"/>
              </w:rPr>
            </w:pPr>
            <w:r w:rsidRPr="00045053">
              <w:rPr>
                <w:rFonts w:cs="Arial"/>
                <w:spacing w:val="-8"/>
              </w:rPr>
              <w:t xml:space="preserve">① </w:t>
            </w:r>
            <w:r w:rsidRPr="00045053">
              <w:rPr>
                <w:rFonts w:cs="Arial"/>
                <w:spacing w:val="-8"/>
                <w:szCs w:val="18"/>
              </w:rPr>
              <w:t>感染</w:t>
            </w:r>
            <w:r w:rsidRPr="00045053">
              <w:rPr>
                <w:rFonts w:cs="Arial" w:hint="eastAsia"/>
                <w:spacing w:val="-8"/>
                <w:szCs w:val="18"/>
              </w:rPr>
              <w:t>原因</w:t>
            </w:r>
            <w:r w:rsidRPr="00045053">
              <w:rPr>
                <w:rFonts w:cs="Arial"/>
                <w:spacing w:val="-8"/>
                <w:szCs w:val="18"/>
              </w:rPr>
              <w:t>・感染経路（　確定・推定　）</w:t>
            </w:r>
          </w:p>
          <w:p w14:paraId="1B5BE96D" w14:textId="77777777" w:rsidR="00347D56" w:rsidRPr="00045053" w:rsidRDefault="00347D56" w:rsidP="002A05EE">
            <w:pPr>
              <w:rPr>
                <w:spacing w:val="-8"/>
                <w:szCs w:val="18"/>
              </w:rPr>
            </w:pPr>
          </w:p>
          <w:p w14:paraId="3016BD23" w14:textId="77777777" w:rsidR="00347D56" w:rsidRPr="00045053" w:rsidRDefault="00347D56" w:rsidP="002A05EE">
            <w:pPr>
              <w:rPr>
                <w:spacing w:val="-8"/>
                <w:szCs w:val="18"/>
              </w:rPr>
            </w:pPr>
            <w:r w:rsidRPr="00045053">
              <w:rPr>
                <w:rFonts w:hint="eastAsia"/>
                <w:spacing w:val="-8"/>
                <w:szCs w:val="18"/>
              </w:rPr>
              <w:t>１　以前からの保菌（保菌部位：　　　　　　　　　　　）</w:t>
            </w:r>
          </w:p>
          <w:p w14:paraId="7362A694" w14:textId="77777777" w:rsidR="00347D56" w:rsidRPr="00045053" w:rsidRDefault="00347D56" w:rsidP="002A05EE">
            <w:pPr>
              <w:rPr>
                <w:spacing w:val="-8"/>
                <w:szCs w:val="18"/>
              </w:rPr>
            </w:pPr>
          </w:p>
          <w:p w14:paraId="2A9D64D1" w14:textId="77777777" w:rsidR="00347D56" w:rsidRPr="00045053" w:rsidRDefault="00347D56" w:rsidP="002A05EE">
            <w:pPr>
              <w:rPr>
                <w:spacing w:val="-8"/>
                <w:szCs w:val="18"/>
              </w:rPr>
            </w:pPr>
            <w:r w:rsidRPr="00045053">
              <w:rPr>
                <w:rFonts w:hint="eastAsia"/>
                <w:spacing w:val="-8"/>
                <w:szCs w:val="18"/>
              </w:rPr>
              <w:t>２　院内感染（</w:t>
            </w:r>
            <w:r w:rsidRPr="00045053">
              <w:rPr>
                <w:rFonts w:hint="eastAsia"/>
                <w:kern w:val="0"/>
              </w:rPr>
              <w:t>保菌も含めた患者数など</w:t>
            </w:r>
            <w:r w:rsidRPr="00045053">
              <w:rPr>
                <w:rFonts w:hint="eastAsia"/>
                <w:spacing w:val="-8"/>
                <w:szCs w:val="18"/>
              </w:rPr>
              <w:t xml:space="preserve">感染伝播の状況：　　　　　　　　　　　　</w:t>
            </w:r>
          </w:p>
          <w:p w14:paraId="733172E0" w14:textId="77777777" w:rsidR="00347D56" w:rsidRPr="00045053" w:rsidRDefault="00347D56" w:rsidP="002A05EE">
            <w:pPr>
              <w:rPr>
                <w:spacing w:val="-8"/>
                <w:szCs w:val="18"/>
              </w:rPr>
            </w:pPr>
            <w:r w:rsidRPr="00045053">
              <w:rPr>
                <w:rFonts w:hint="eastAsia"/>
                <w:spacing w:val="-8"/>
                <w:szCs w:val="18"/>
              </w:rPr>
              <w:t xml:space="preserve">　　　　　　　　　　　　　　　　　　　　　　　　　　）</w:t>
            </w:r>
          </w:p>
          <w:p w14:paraId="4B10EA1E" w14:textId="77777777" w:rsidR="00347D56" w:rsidRPr="00045053" w:rsidRDefault="00347D56" w:rsidP="002A05EE">
            <w:pPr>
              <w:ind w:left="328" w:hangingChars="200" w:hanging="328"/>
              <w:rPr>
                <w:spacing w:val="-8"/>
                <w:szCs w:val="18"/>
              </w:rPr>
            </w:pPr>
          </w:p>
          <w:p w14:paraId="62F26CB8" w14:textId="77777777" w:rsidR="00347D56" w:rsidRPr="00045053" w:rsidRDefault="00347D56" w:rsidP="002A05EE">
            <w:pPr>
              <w:ind w:left="328" w:hangingChars="200" w:hanging="328"/>
              <w:rPr>
                <w:spacing w:val="-8"/>
                <w:szCs w:val="18"/>
              </w:rPr>
            </w:pPr>
            <w:r w:rsidRPr="00045053">
              <w:rPr>
                <w:rFonts w:hint="eastAsia"/>
                <w:spacing w:val="-8"/>
                <w:szCs w:val="18"/>
              </w:rPr>
              <w:t>３　医療器具関連感染（中心静脈カテーテル・尿路カテーテル・人工呼吸器・その他（</w:t>
            </w:r>
          </w:p>
          <w:p w14:paraId="0941B74C" w14:textId="77777777" w:rsidR="00347D56" w:rsidRPr="00045053" w:rsidRDefault="00347D56" w:rsidP="002A05EE">
            <w:pPr>
              <w:ind w:left="328" w:hangingChars="200" w:hanging="328"/>
              <w:rPr>
                <w:spacing w:val="-8"/>
                <w:szCs w:val="18"/>
              </w:rPr>
            </w:pPr>
            <w:r w:rsidRPr="00045053">
              <w:rPr>
                <w:rFonts w:hint="eastAsia"/>
                <w:spacing w:val="-8"/>
                <w:szCs w:val="18"/>
              </w:rPr>
              <w:t xml:space="preserve">　　　　　　　　　　　　　　　　　</w:t>
            </w:r>
            <w:r w:rsidR="000E72E6">
              <w:rPr>
                <w:noProof/>
                <w:spacing w:val="-8"/>
                <w:u w:val="single"/>
              </w:rPr>
              <w:pict w14:anchorId="297E69BD">
                <v:shapetype id="_x0000_t202" coordsize="21600,21600" o:spt="202" path="m,l,21600r21600,l21600,xe">
                  <v:stroke joinstyle="miter"/>
                  <v:path gradientshapeok="t" o:connecttype="rect"/>
                </v:shapetype>
                <v:shape id="_x0000_s1577" type="#_x0000_t202" style="position:absolute;left:0;text-align:left;margin-left:246.1pt;margin-top:2.4pt;width:27pt;height:198.35pt;z-index:1;mso-position-horizontal-relative:text;mso-position-vertical-relative:text">
                  <v:textbox style="layout-flow:vertical-ideographic;mso-next-textbox:#_x0000_s1577">
                    <w:txbxContent>
                      <w:p w14:paraId="71AB5205" w14:textId="77777777" w:rsidR="00347D56" w:rsidRDefault="00347D56" w:rsidP="00347D56">
                        <w:r>
                          <w:rPr>
                            <w:rFonts w:hint="eastAsia"/>
                          </w:rPr>
                          <w:t>この届出は診断から７日以内に行ってください</w:t>
                        </w:r>
                      </w:p>
                    </w:txbxContent>
                  </v:textbox>
                </v:shape>
              </w:pict>
            </w:r>
            <w:r w:rsidRPr="00045053">
              <w:rPr>
                <w:rFonts w:hint="eastAsia"/>
                <w:spacing w:val="-8"/>
                <w:szCs w:val="18"/>
              </w:rPr>
              <w:t xml:space="preserve">　　　　　　　　））</w:t>
            </w:r>
          </w:p>
          <w:p w14:paraId="39219A07" w14:textId="77777777" w:rsidR="00347D56" w:rsidRPr="00045053" w:rsidRDefault="00347D56" w:rsidP="002A05EE">
            <w:pPr>
              <w:rPr>
                <w:spacing w:val="-8"/>
                <w:szCs w:val="18"/>
              </w:rPr>
            </w:pPr>
          </w:p>
          <w:p w14:paraId="591ED9F4" w14:textId="77777777" w:rsidR="00347D56" w:rsidRPr="00045053" w:rsidRDefault="00347D56" w:rsidP="002A05EE">
            <w:pPr>
              <w:rPr>
                <w:spacing w:val="-8"/>
                <w:szCs w:val="18"/>
              </w:rPr>
            </w:pPr>
            <w:r w:rsidRPr="00045053">
              <w:rPr>
                <w:rFonts w:hint="eastAsia"/>
                <w:spacing w:val="-8"/>
                <w:szCs w:val="18"/>
              </w:rPr>
              <w:t>４　手術部位感染（手術手技：</w:t>
            </w:r>
          </w:p>
          <w:p w14:paraId="0F9C5690" w14:textId="77777777" w:rsidR="00347D56" w:rsidRPr="00045053" w:rsidRDefault="00347D56" w:rsidP="002A05EE">
            <w:pPr>
              <w:rPr>
                <w:spacing w:val="-8"/>
                <w:szCs w:val="18"/>
              </w:rPr>
            </w:pPr>
            <w:r w:rsidRPr="00045053">
              <w:rPr>
                <w:rFonts w:hint="eastAsia"/>
                <w:spacing w:val="-8"/>
                <w:szCs w:val="18"/>
              </w:rPr>
              <w:t xml:space="preserve">　　　　　　　　　　　　　　　　　　　　　　　　　</w:t>
            </w:r>
            <w:r w:rsidRPr="00045053">
              <w:rPr>
                <w:spacing w:val="-8"/>
                <w:szCs w:val="18"/>
              </w:rPr>
              <w:t xml:space="preserve"> ）</w:t>
            </w:r>
          </w:p>
          <w:p w14:paraId="7BB17B85" w14:textId="77777777" w:rsidR="00347D56" w:rsidRPr="00045053" w:rsidRDefault="00347D56" w:rsidP="002A05EE">
            <w:pPr>
              <w:rPr>
                <w:spacing w:val="-8"/>
                <w:szCs w:val="18"/>
              </w:rPr>
            </w:pPr>
            <w:r w:rsidRPr="00045053">
              <w:rPr>
                <w:rFonts w:hint="eastAsia"/>
                <w:spacing w:val="-8"/>
                <w:szCs w:val="18"/>
              </w:rPr>
              <w:t xml:space="preserve">５　その他（　　　　　　　　　　　　　　　　　　　</w:t>
            </w:r>
            <w:r w:rsidRPr="00045053">
              <w:rPr>
                <w:spacing w:val="-8"/>
                <w:szCs w:val="18"/>
              </w:rPr>
              <w:t xml:space="preserve"> </w:t>
            </w:r>
            <w:r w:rsidRPr="00045053">
              <w:rPr>
                <w:rFonts w:hint="eastAsia"/>
                <w:spacing w:val="-8"/>
                <w:szCs w:val="18"/>
              </w:rPr>
              <w:t>）</w:t>
            </w:r>
          </w:p>
          <w:p w14:paraId="62DC99C5" w14:textId="77777777" w:rsidR="00347D56" w:rsidRPr="00045053" w:rsidRDefault="00347D56" w:rsidP="002A05EE">
            <w:pPr>
              <w:rPr>
                <w:spacing w:val="-8"/>
              </w:rPr>
            </w:pPr>
          </w:p>
          <w:p w14:paraId="44040F88" w14:textId="77777777" w:rsidR="00347D56" w:rsidRPr="00045053" w:rsidRDefault="00347D56" w:rsidP="002A05EE">
            <w:pPr>
              <w:rPr>
                <w:rFonts w:cs="Arial"/>
                <w:spacing w:val="-8"/>
                <w:szCs w:val="18"/>
              </w:rPr>
            </w:pPr>
            <w:r w:rsidRPr="00045053">
              <w:rPr>
                <w:rFonts w:hint="eastAsia"/>
                <w:spacing w:val="-8"/>
              </w:rPr>
              <w:t>②感染地域</w:t>
            </w:r>
            <w:r w:rsidRPr="00045053">
              <w:rPr>
                <w:rFonts w:cs="Arial"/>
                <w:spacing w:val="-8"/>
                <w:szCs w:val="18"/>
              </w:rPr>
              <w:t>（　確定・推定　）</w:t>
            </w:r>
          </w:p>
          <w:p w14:paraId="6AD49CA3" w14:textId="77777777" w:rsidR="00347D56" w:rsidRPr="00045053" w:rsidRDefault="00347D56" w:rsidP="002A05EE">
            <w:pPr>
              <w:spacing w:line="0" w:lineRule="atLeast"/>
              <w:ind w:left="558" w:hangingChars="310" w:hanging="558"/>
              <w:rPr>
                <w:lang w:eastAsia="zh-CN"/>
              </w:rPr>
            </w:pPr>
            <w:r w:rsidRPr="00045053">
              <w:rPr>
                <w:rFonts w:hint="eastAsia"/>
                <w:lang w:eastAsia="zh-CN"/>
              </w:rPr>
              <w:t>１　日本国内（　　　都道府県　　　　市</w:t>
            </w:r>
            <w:r w:rsidRPr="00045053">
              <w:rPr>
                <w:rFonts w:hint="eastAsia"/>
              </w:rPr>
              <w:t>区</w:t>
            </w:r>
            <w:r w:rsidRPr="00045053">
              <w:rPr>
                <w:rFonts w:hint="eastAsia"/>
                <w:lang w:eastAsia="zh-CN"/>
              </w:rPr>
              <w:t>町村）</w:t>
            </w:r>
          </w:p>
          <w:p w14:paraId="7989F6F2" w14:textId="77777777" w:rsidR="00347D56" w:rsidRPr="00045053" w:rsidRDefault="00347D56" w:rsidP="002A05EE">
            <w:pPr>
              <w:spacing w:line="0" w:lineRule="atLeast"/>
              <w:ind w:left="558" w:hangingChars="310" w:hanging="558"/>
            </w:pPr>
            <w:r w:rsidRPr="00045053">
              <w:rPr>
                <w:rFonts w:hint="eastAsia"/>
              </w:rPr>
              <w:t>２　国外（　　　　　　　　国</w:t>
            </w:r>
          </w:p>
          <w:p w14:paraId="3CD3AB1C" w14:textId="77777777" w:rsidR="00347D56" w:rsidRPr="00045053" w:rsidRDefault="00347D56" w:rsidP="002A05EE">
            <w:pPr>
              <w:ind w:leftChars="200" w:left="360"/>
            </w:pPr>
            <w:r w:rsidRPr="00045053">
              <w:rPr>
                <w:rFonts w:hint="eastAsia"/>
              </w:rPr>
              <w:t>詳細地域　　　　　　　　　　　　　）</w:t>
            </w:r>
          </w:p>
          <w:p w14:paraId="1F581B21" w14:textId="77777777" w:rsidR="00347D56" w:rsidRPr="00045053" w:rsidRDefault="00347D56" w:rsidP="002A05EE">
            <w:pPr>
              <w:ind w:leftChars="200" w:left="360"/>
              <w:rPr>
                <w:spacing w:val="-8"/>
              </w:rPr>
            </w:pPr>
          </w:p>
          <w:p w14:paraId="12157F2F" w14:textId="77777777" w:rsidR="00347D56" w:rsidRPr="00045053" w:rsidRDefault="00347D56" w:rsidP="002A05EE">
            <w:pPr>
              <w:ind w:left="508" w:hangingChars="310" w:hanging="508"/>
              <w:rPr>
                <w:spacing w:val="-8"/>
              </w:rPr>
            </w:pPr>
            <w:r w:rsidRPr="00045053">
              <w:rPr>
                <w:rFonts w:hint="eastAsia"/>
                <w:spacing w:val="-8"/>
              </w:rPr>
              <w:t>③９０日以内の海外渡航歴（　有　・　無　）</w:t>
            </w:r>
          </w:p>
          <w:p w14:paraId="5DBCD868" w14:textId="77777777" w:rsidR="00347D56" w:rsidRPr="00045053" w:rsidRDefault="00347D56" w:rsidP="002A05EE">
            <w:pPr>
              <w:ind w:leftChars="200" w:left="540" w:hangingChars="110" w:hanging="180"/>
              <w:rPr>
                <w:spacing w:val="-8"/>
                <w:u w:val="single"/>
              </w:rPr>
            </w:pPr>
            <w:r w:rsidRPr="00045053">
              <w:rPr>
                <w:rFonts w:hint="eastAsia"/>
                <w:spacing w:val="-8"/>
                <w:u w:val="single"/>
              </w:rPr>
              <w:t>有りの場合</w:t>
            </w:r>
          </w:p>
          <w:p w14:paraId="30C6FFAC" w14:textId="77777777" w:rsidR="00347D56" w:rsidRPr="00045053" w:rsidRDefault="00347D56" w:rsidP="002A05EE">
            <w:pPr>
              <w:ind w:left="508" w:hangingChars="310" w:hanging="508"/>
              <w:rPr>
                <w:spacing w:val="-8"/>
              </w:rPr>
            </w:pPr>
            <w:r w:rsidRPr="00045053">
              <w:rPr>
                <w:rFonts w:hint="eastAsia"/>
                <w:spacing w:val="-8"/>
              </w:rPr>
              <w:t xml:space="preserve">　１　渡航先（　　　　　　　　　　　国）</w:t>
            </w:r>
          </w:p>
          <w:p w14:paraId="5D4B46EB" w14:textId="77777777" w:rsidR="00347D56" w:rsidRPr="00045053" w:rsidRDefault="00347D56" w:rsidP="002A05EE">
            <w:pPr>
              <w:ind w:left="508" w:hangingChars="310" w:hanging="508"/>
              <w:rPr>
                <w:spacing w:val="-8"/>
              </w:rPr>
            </w:pPr>
          </w:p>
          <w:p w14:paraId="2BEC929E" w14:textId="77777777" w:rsidR="00347D56" w:rsidRPr="00045053" w:rsidRDefault="00347D56" w:rsidP="002A05EE">
            <w:pPr>
              <w:ind w:left="508" w:hangingChars="310" w:hanging="508"/>
              <w:rPr>
                <w:spacing w:val="-8"/>
              </w:rPr>
            </w:pPr>
            <w:r w:rsidRPr="00045053">
              <w:rPr>
                <w:rFonts w:hint="eastAsia"/>
                <w:spacing w:val="-8"/>
              </w:rPr>
              <w:t xml:space="preserve">　２　海外での医療機関の受診歴（　有　・　無　）</w:t>
            </w:r>
          </w:p>
          <w:p w14:paraId="2DC18ACC" w14:textId="77777777" w:rsidR="00347D56" w:rsidRPr="00045053" w:rsidRDefault="00347D56" w:rsidP="002A05EE">
            <w:pPr>
              <w:rPr>
                <w:spacing w:val="-8"/>
                <w:u w:val="single"/>
              </w:rPr>
            </w:pPr>
            <w:r w:rsidRPr="00045053">
              <w:rPr>
                <w:rFonts w:hint="eastAsia"/>
                <w:spacing w:val="-8"/>
              </w:rPr>
              <w:t xml:space="preserve">　　</w:t>
            </w:r>
            <w:r w:rsidRPr="00045053">
              <w:rPr>
                <w:rFonts w:hint="eastAsia"/>
                <w:spacing w:val="-8"/>
                <w:u w:val="single"/>
              </w:rPr>
              <w:t>有りの場合</w:t>
            </w:r>
          </w:p>
          <w:p w14:paraId="74F66DF3" w14:textId="77777777" w:rsidR="00347D56" w:rsidRPr="00045053" w:rsidRDefault="00347D56" w:rsidP="002A05EE">
            <w:pPr>
              <w:rPr>
                <w:spacing w:val="-8"/>
              </w:rPr>
            </w:pPr>
            <w:r w:rsidRPr="00045053">
              <w:rPr>
                <w:rFonts w:hint="eastAsia"/>
                <w:spacing w:val="-8"/>
              </w:rPr>
              <w:t xml:space="preserve">　　　受診した国名（　　　　　　　　　　　　国）</w:t>
            </w:r>
          </w:p>
          <w:p w14:paraId="2CE50C2C" w14:textId="77777777" w:rsidR="00347D56" w:rsidRPr="00045053" w:rsidRDefault="00347D56" w:rsidP="002A05EE">
            <w:pPr>
              <w:rPr>
                <w:spacing w:val="-8"/>
              </w:rPr>
            </w:pPr>
            <w:r w:rsidRPr="00045053">
              <w:rPr>
                <w:rFonts w:hint="eastAsia"/>
                <w:spacing w:val="-8"/>
              </w:rPr>
              <w:t xml:space="preserve">　　　入院歴（　有　・　無　）</w:t>
            </w:r>
          </w:p>
          <w:p w14:paraId="6A10C86D" w14:textId="77777777" w:rsidR="00347D56" w:rsidRPr="00045053" w:rsidRDefault="00347D56" w:rsidP="002A05EE">
            <w:pPr>
              <w:rPr>
                <w:spacing w:val="-8"/>
              </w:rPr>
            </w:pPr>
          </w:p>
        </w:tc>
      </w:tr>
      <w:tr w:rsidR="00347D56" w:rsidRPr="00045053" w14:paraId="55748E79" w14:textId="77777777" w:rsidTr="002A05EE">
        <w:trPr>
          <w:trHeight w:val="5158"/>
        </w:trPr>
        <w:tc>
          <w:tcPr>
            <w:tcW w:w="499" w:type="dxa"/>
            <w:vAlign w:val="center"/>
          </w:tcPr>
          <w:p w14:paraId="309A266A" w14:textId="77777777" w:rsidR="00347D56" w:rsidRPr="00045053" w:rsidRDefault="00347D56" w:rsidP="002A05EE">
            <w:pPr>
              <w:pStyle w:val="a3"/>
              <w:jc w:val="center"/>
              <w:rPr>
                <w:spacing w:val="-8"/>
              </w:rPr>
            </w:pPr>
            <w:r w:rsidRPr="00045053">
              <w:rPr>
                <w:rFonts w:hint="eastAsia"/>
                <w:spacing w:val="-8"/>
              </w:rPr>
              <w:t>５</w:t>
            </w:r>
          </w:p>
          <w:p w14:paraId="24C08A20" w14:textId="77777777" w:rsidR="00347D56" w:rsidRPr="00045053" w:rsidRDefault="00347D56" w:rsidP="002A05EE">
            <w:pPr>
              <w:pStyle w:val="a3"/>
              <w:jc w:val="center"/>
              <w:rPr>
                <w:spacing w:val="-8"/>
              </w:rPr>
            </w:pPr>
          </w:p>
          <w:p w14:paraId="097FAA65" w14:textId="77777777" w:rsidR="00347D56" w:rsidRPr="00045053" w:rsidRDefault="00347D56" w:rsidP="002A05EE">
            <w:pPr>
              <w:pStyle w:val="a3"/>
              <w:jc w:val="center"/>
              <w:rPr>
                <w:spacing w:val="-8"/>
              </w:rPr>
            </w:pPr>
            <w:r w:rsidRPr="00045053">
              <w:rPr>
                <w:rFonts w:hint="eastAsia"/>
                <w:spacing w:val="-8"/>
              </w:rPr>
              <w:t>診断方法</w:t>
            </w:r>
          </w:p>
        </w:tc>
        <w:tc>
          <w:tcPr>
            <w:tcW w:w="4294" w:type="dxa"/>
          </w:tcPr>
          <w:p w14:paraId="01B8A416" w14:textId="77777777" w:rsidR="00347D56" w:rsidRPr="00045053" w:rsidRDefault="00347D56" w:rsidP="002A05EE">
            <w:pPr>
              <w:numPr>
                <w:ilvl w:val="0"/>
                <w:numId w:val="14"/>
              </w:numPr>
              <w:ind w:left="215" w:hanging="215"/>
              <w:rPr>
                <w:spacing w:val="-8"/>
              </w:rPr>
            </w:pPr>
            <w:r w:rsidRPr="00045053">
              <w:rPr>
                <w:rFonts w:hint="eastAsia"/>
                <w:spacing w:val="-8"/>
              </w:rPr>
              <w:t>通常無菌的であるべき検体からの分離・同定による緑膿菌の検出及び分離菌の以下３項目の薬剤耐性の確認：</w:t>
            </w:r>
          </w:p>
          <w:p w14:paraId="237B86BB" w14:textId="77777777" w:rsidR="00347D56" w:rsidRPr="00045053" w:rsidRDefault="00347D56" w:rsidP="002A05EE">
            <w:pPr>
              <w:ind w:left="215"/>
              <w:rPr>
                <w:spacing w:val="-8"/>
              </w:rPr>
            </w:pPr>
            <w:r w:rsidRPr="00045053">
              <w:rPr>
                <w:rFonts w:hint="eastAsia"/>
                <w:spacing w:val="-8"/>
              </w:rPr>
              <w:t>（１）イミペネムまたはメロペネム</w:t>
            </w:r>
          </w:p>
          <w:p w14:paraId="54EC8A41" w14:textId="77777777" w:rsidR="00347D56" w:rsidRPr="00045053" w:rsidRDefault="00347D56" w:rsidP="002A05EE">
            <w:pPr>
              <w:ind w:left="215"/>
              <w:rPr>
                <w:spacing w:val="-8"/>
              </w:rPr>
            </w:pPr>
            <w:r w:rsidRPr="00045053">
              <w:rPr>
                <w:rFonts w:hint="eastAsia"/>
                <w:spacing w:val="-8"/>
              </w:rPr>
              <w:t>（２）アミカシン</w:t>
            </w:r>
          </w:p>
          <w:p w14:paraId="1180B3B0" w14:textId="77777777" w:rsidR="00347D56" w:rsidRPr="00045053" w:rsidRDefault="00347D56" w:rsidP="002A05EE">
            <w:pPr>
              <w:ind w:left="215"/>
              <w:rPr>
                <w:spacing w:val="-8"/>
              </w:rPr>
            </w:pPr>
            <w:r w:rsidRPr="00045053">
              <w:rPr>
                <w:rFonts w:hint="eastAsia"/>
                <w:spacing w:val="-8"/>
              </w:rPr>
              <w:t>（３）シプロフロキサシンまたはレボフロキサシン</w:t>
            </w:r>
          </w:p>
          <w:p w14:paraId="117A12C6" w14:textId="77777777" w:rsidR="00347D56" w:rsidRPr="00045053" w:rsidRDefault="00347D56" w:rsidP="002A05EE">
            <w:pPr>
              <w:ind w:left="215"/>
              <w:rPr>
                <w:spacing w:val="-8"/>
              </w:rPr>
            </w:pPr>
          </w:p>
          <w:p w14:paraId="132EF360" w14:textId="77777777" w:rsidR="00347D56" w:rsidRPr="00045053" w:rsidRDefault="00347D56" w:rsidP="002A05EE">
            <w:pPr>
              <w:ind w:left="215"/>
              <w:rPr>
                <w:spacing w:val="-8"/>
              </w:rPr>
            </w:pPr>
            <w:r w:rsidRPr="00045053">
              <w:rPr>
                <w:rFonts w:hint="eastAsia"/>
                <w:spacing w:val="-8"/>
                <w:szCs w:val="21"/>
              </w:rPr>
              <w:t>検体：</w:t>
            </w:r>
            <w:r w:rsidRPr="00045053">
              <w:rPr>
                <w:rFonts w:hint="eastAsia"/>
                <w:spacing w:val="-8"/>
              </w:rPr>
              <w:t>血液・腹水・胸水・髄液</w:t>
            </w:r>
          </w:p>
          <w:p w14:paraId="0B3B5B42" w14:textId="77777777" w:rsidR="00347D56" w:rsidRPr="00045053" w:rsidRDefault="00347D56" w:rsidP="002A05EE">
            <w:pPr>
              <w:ind w:leftChars="250" w:left="450" w:firstLineChars="115" w:firstLine="189"/>
              <w:rPr>
                <w:spacing w:val="-8"/>
              </w:rPr>
            </w:pPr>
            <w:r w:rsidRPr="00045053">
              <w:rPr>
                <w:rFonts w:hint="eastAsia"/>
                <w:spacing w:val="-8"/>
              </w:rPr>
              <w:t xml:space="preserve">その他（　　　　　　　　　　　　　　</w:t>
            </w:r>
            <w:r w:rsidRPr="00045053">
              <w:rPr>
                <w:spacing w:val="-8"/>
              </w:rPr>
              <w:t xml:space="preserve"> </w:t>
            </w:r>
            <w:r w:rsidRPr="00045053">
              <w:rPr>
                <w:rFonts w:hint="eastAsia"/>
                <w:spacing w:val="-8"/>
              </w:rPr>
              <w:t>）</w:t>
            </w:r>
          </w:p>
          <w:p w14:paraId="7F289AFC" w14:textId="77777777" w:rsidR="00347D56" w:rsidRPr="00045053" w:rsidRDefault="00347D56" w:rsidP="002A05EE">
            <w:pPr>
              <w:ind w:left="215"/>
              <w:rPr>
                <w:spacing w:val="-8"/>
              </w:rPr>
            </w:pPr>
          </w:p>
          <w:p w14:paraId="53CEB599" w14:textId="77777777" w:rsidR="00347D56" w:rsidRPr="00045053" w:rsidRDefault="00347D56" w:rsidP="002A05EE">
            <w:pPr>
              <w:ind w:left="449" w:hangingChars="274" w:hanging="449"/>
              <w:rPr>
                <w:spacing w:val="-8"/>
              </w:rPr>
            </w:pPr>
          </w:p>
          <w:p w14:paraId="3C1998C2" w14:textId="77777777" w:rsidR="00347D56" w:rsidRPr="00045053" w:rsidRDefault="00347D56" w:rsidP="002A05EE">
            <w:pPr>
              <w:numPr>
                <w:ilvl w:val="0"/>
                <w:numId w:val="14"/>
              </w:numPr>
              <w:ind w:left="215" w:hanging="215"/>
              <w:rPr>
                <w:spacing w:val="-8"/>
              </w:rPr>
            </w:pPr>
            <w:r w:rsidRPr="00045053">
              <w:rPr>
                <w:rFonts w:hint="eastAsia"/>
                <w:spacing w:val="-8"/>
              </w:rPr>
              <w:t>通常無菌的ではない検体からの分離・同定による緑膿菌の検出、分離菌の以下３項目の薬剤耐性の確認及び分離菌が感染症の起因菌であることの判定：</w:t>
            </w:r>
          </w:p>
          <w:p w14:paraId="3D060CB7" w14:textId="77777777" w:rsidR="00347D56" w:rsidRPr="00045053" w:rsidRDefault="00347D56" w:rsidP="002A05EE">
            <w:pPr>
              <w:ind w:left="215"/>
              <w:rPr>
                <w:spacing w:val="-8"/>
              </w:rPr>
            </w:pPr>
            <w:r w:rsidRPr="00045053">
              <w:rPr>
                <w:rFonts w:hint="eastAsia"/>
                <w:spacing w:val="-8"/>
              </w:rPr>
              <w:t>（１）イミペネムまたはメロペネム</w:t>
            </w:r>
          </w:p>
          <w:p w14:paraId="2C2291D6" w14:textId="77777777" w:rsidR="00347D56" w:rsidRPr="00045053" w:rsidRDefault="00347D56" w:rsidP="002A05EE">
            <w:pPr>
              <w:ind w:left="215"/>
              <w:rPr>
                <w:spacing w:val="-8"/>
              </w:rPr>
            </w:pPr>
            <w:r w:rsidRPr="00045053">
              <w:rPr>
                <w:rFonts w:hint="eastAsia"/>
                <w:spacing w:val="-8"/>
              </w:rPr>
              <w:t>（２）アミカシン</w:t>
            </w:r>
          </w:p>
          <w:p w14:paraId="454191EA" w14:textId="77777777" w:rsidR="00347D56" w:rsidRPr="00045053" w:rsidRDefault="00347D56" w:rsidP="002A05EE">
            <w:pPr>
              <w:ind w:left="215"/>
              <w:rPr>
                <w:spacing w:val="-8"/>
              </w:rPr>
            </w:pPr>
            <w:r w:rsidRPr="00045053">
              <w:rPr>
                <w:rFonts w:hint="eastAsia"/>
                <w:spacing w:val="-8"/>
              </w:rPr>
              <w:t>（３）シプロフロキサシンまたはレボフロキサシン</w:t>
            </w:r>
          </w:p>
          <w:p w14:paraId="7F87894F" w14:textId="77777777" w:rsidR="00347D56" w:rsidRPr="00045053" w:rsidRDefault="00347D56" w:rsidP="002A05EE">
            <w:pPr>
              <w:rPr>
                <w:spacing w:val="-8"/>
              </w:rPr>
            </w:pPr>
          </w:p>
          <w:p w14:paraId="0DAB8A99" w14:textId="77777777" w:rsidR="00347D56" w:rsidRPr="00045053" w:rsidRDefault="00347D56" w:rsidP="002A05EE">
            <w:pPr>
              <w:ind w:left="73"/>
              <w:rPr>
                <w:spacing w:val="-8"/>
              </w:rPr>
            </w:pPr>
            <w:r w:rsidRPr="00045053">
              <w:rPr>
                <w:rFonts w:hint="eastAsia"/>
                <w:spacing w:val="-8"/>
                <w:szCs w:val="21"/>
              </w:rPr>
              <w:t xml:space="preserve">　検体：</w:t>
            </w:r>
            <w:r w:rsidRPr="00045053">
              <w:rPr>
                <w:rFonts w:hint="eastAsia"/>
                <w:spacing w:val="-8"/>
              </w:rPr>
              <w:t>喀痰・膿・尿</w:t>
            </w:r>
          </w:p>
          <w:p w14:paraId="08F0BC78" w14:textId="77777777" w:rsidR="00347D56" w:rsidRPr="00045053" w:rsidRDefault="00347D56" w:rsidP="002A05EE">
            <w:pPr>
              <w:ind w:leftChars="250" w:left="450" w:firstLineChars="115" w:firstLine="189"/>
              <w:rPr>
                <w:spacing w:val="-8"/>
              </w:rPr>
            </w:pPr>
            <w:r w:rsidRPr="00045053">
              <w:rPr>
                <w:rFonts w:hint="eastAsia"/>
                <w:spacing w:val="-8"/>
              </w:rPr>
              <w:t xml:space="preserve">その他（　　　　　　　　　　　　　　</w:t>
            </w:r>
            <w:r w:rsidRPr="00045053">
              <w:rPr>
                <w:spacing w:val="-8"/>
              </w:rPr>
              <w:t xml:space="preserve"> </w:t>
            </w:r>
            <w:r w:rsidRPr="00045053">
              <w:rPr>
                <w:rFonts w:hint="eastAsia"/>
                <w:spacing w:val="-8"/>
              </w:rPr>
              <w:t>）</w:t>
            </w:r>
          </w:p>
          <w:p w14:paraId="167AF381" w14:textId="77777777" w:rsidR="00347D56" w:rsidRPr="00045053" w:rsidRDefault="00347D56" w:rsidP="002A05EE">
            <w:pPr>
              <w:ind w:leftChars="-1" w:left="-1" w:hanging="1"/>
              <w:rPr>
                <w:spacing w:val="-8"/>
              </w:rPr>
            </w:pPr>
          </w:p>
          <w:p w14:paraId="05DC6047" w14:textId="77777777" w:rsidR="00347D56" w:rsidRPr="00045053" w:rsidRDefault="00347D56" w:rsidP="002A05EE">
            <w:pPr>
              <w:ind w:leftChars="-1" w:left="-1" w:hanging="1"/>
              <w:rPr>
                <w:spacing w:val="-8"/>
              </w:rPr>
            </w:pPr>
          </w:p>
        </w:tc>
        <w:tc>
          <w:tcPr>
            <w:tcW w:w="0" w:type="auto"/>
            <w:vMerge/>
            <w:tcBorders>
              <w:bottom w:val="single" w:sz="4" w:space="0" w:color="auto"/>
            </w:tcBorders>
          </w:tcPr>
          <w:p w14:paraId="7266310C" w14:textId="77777777" w:rsidR="00347D56" w:rsidRPr="00045053" w:rsidRDefault="00347D56" w:rsidP="002A05EE">
            <w:pPr>
              <w:widowControl/>
              <w:jc w:val="left"/>
              <w:rPr>
                <w:spacing w:val="-8"/>
              </w:rPr>
            </w:pPr>
          </w:p>
        </w:tc>
      </w:tr>
      <w:tr w:rsidR="00347D56" w:rsidRPr="00445076" w14:paraId="2FBA6025" w14:textId="77777777" w:rsidTr="002A05EE">
        <w:trPr>
          <w:trHeight w:val="1542"/>
        </w:trPr>
        <w:tc>
          <w:tcPr>
            <w:tcW w:w="4793" w:type="dxa"/>
            <w:gridSpan w:val="2"/>
          </w:tcPr>
          <w:p w14:paraId="738A8E32" w14:textId="77777777" w:rsidR="00347D56" w:rsidRPr="00045053" w:rsidRDefault="00347D56" w:rsidP="002A05EE">
            <w:pPr>
              <w:pStyle w:val="a3"/>
              <w:rPr>
                <w:spacing w:val="-8"/>
              </w:rPr>
            </w:pPr>
            <w:r w:rsidRPr="00045053">
              <w:rPr>
                <w:rFonts w:hint="eastAsia"/>
                <w:spacing w:val="-8"/>
              </w:rPr>
              <w:t>６　初診年月日　　　　　　　　　令和　　年　　月　　日</w:t>
            </w:r>
          </w:p>
          <w:p w14:paraId="257E16FE" w14:textId="77777777" w:rsidR="00347D56" w:rsidRPr="00045053" w:rsidRDefault="00347D56" w:rsidP="002A05EE">
            <w:pPr>
              <w:rPr>
                <w:spacing w:val="-8"/>
              </w:rPr>
            </w:pPr>
            <w:r w:rsidRPr="00045053">
              <w:rPr>
                <w:rFonts w:hint="eastAsia"/>
                <w:spacing w:val="-8"/>
              </w:rPr>
              <w:t>７　診断（検案</w:t>
            </w:r>
            <w:r w:rsidRPr="00045053">
              <w:rPr>
                <w:spacing w:val="-8"/>
              </w:rPr>
              <w:t>(※)）年月日　　　令和　　年　　月　　日</w:t>
            </w:r>
          </w:p>
          <w:p w14:paraId="7144C771" w14:textId="77777777" w:rsidR="00347D56" w:rsidRPr="00045053" w:rsidRDefault="00347D56" w:rsidP="002A05EE">
            <w:pPr>
              <w:rPr>
                <w:spacing w:val="-8"/>
              </w:rPr>
            </w:pPr>
            <w:r w:rsidRPr="00045053">
              <w:rPr>
                <w:rFonts w:hint="eastAsia"/>
                <w:spacing w:val="-8"/>
              </w:rPr>
              <w:t>８　感染したと推定される年月日　令和　　年　　月　　日</w:t>
            </w:r>
          </w:p>
          <w:p w14:paraId="76A42A97" w14:textId="77777777" w:rsidR="00347D56" w:rsidRPr="00045053" w:rsidRDefault="00347D56" w:rsidP="002A05EE">
            <w:pPr>
              <w:rPr>
                <w:spacing w:val="-8"/>
              </w:rPr>
            </w:pPr>
            <w:r w:rsidRPr="00045053">
              <w:rPr>
                <w:rFonts w:hint="eastAsia"/>
                <w:spacing w:val="-8"/>
              </w:rPr>
              <w:t>９　発病年月日（＊）　　　　　　令和　　年　　月　　日</w:t>
            </w:r>
          </w:p>
          <w:p w14:paraId="1302DC78" w14:textId="77777777" w:rsidR="00347D56" w:rsidRPr="00581851" w:rsidRDefault="00347D56" w:rsidP="002A05EE">
            <w:pPr>
              <w:rPr>
                <w:spacing w:val="-8"/>
                <w:shd w:val="pct15" w:color="auto" w:fill="FFFFFF"/>
              </w:rPr>
            </w:pPr>
            <w:r w:rsidRPr="00045053">
              <w:rPr>
                <w:spacing w:val="-8"/>
              </w:rPr>
              <w:t>10　死亡年月日（※）　　　　　　令和　　年　　月　　日</w:t>
            </w:r>
          </w:p>
        </w:tc>
        <w:tc>
          <w:tcPr>
            <w:tcW w:w="0" w:type="auto"/>
            <w:vMerge/>
            <w:tcBorders>
              <w:bottom w:val="single" w:sz="4" w:space="0" w:color="auto"/>
            </w:tcBorders>
          </w:tcPr>
          <w:p w14:paraId="6FD09393" w14:textId="77777777" w:rsidR="00347D56" w:rsidRPr="00581851" w:rsidRDefault="00347D56" w:rsidP="002A05EE">
            <w:pPr>
              <w:widowControl/>
              <w:jc w:val="left"/>
              <w:rPr>
                <w:spacing w:val="-8"/>
                <w:shd w:val="pct15" w:color="auto" w:fill="FFFFFF"/>
              </w:rPr>
            </w:pPr>
          </w:p>
        </w:tc>
      </w:tr>
    </w:tbl>
    <w:p w14:paraId="1C073B18" w14:textId="77777777" w:rsidR="00347D56" w:rsidRPr="00045053" w:rsidRDefault="00347D56" w:rsidP="00347D56">
      <w:r w:rsidRPr="00045053">
        <w:rPr>
          <w:rFonts w:hint="eastAsia"/>
        </w:rPr>
        <w:t>（</w:t>
      </w:r>
      <w:r w:rsidRPr="00045053">
        <w:t>1，2，4，5及び11欄においては該当する番号等を○で囲み、3及び6から10までの欄においては年齢又は年月日を記入すること。</w:t>
      </w:r>
    </w:p>
    <w:p w14:paraId="5C72BE6A" w14:textId="77777777" w:rsidR="00347D56" w:rsidRPr="00045053" w:rsidRDefault="00347D56" w:rsidP="00347D56">
      <w:r w:rsidRPr="00045053">
        <w:rPr>
          <w:rFonts w:hint="eastAsia"/>
        </w:rPr>
        <w:t>（※）欄は、死亡者を検案した場合のみ記入すること。</w:t>
      </w:r>
    </w:p>
    <w:p w14:paraId="38FFD947" w14:textId="77777777" w:rsidR="00347D56" w:rsidRPr="00045053" w:rsidRDefault="00347D56" w:rsidP="00347D56">
      <w:r w:rsidRPr="00045053">
        <w:rPr>
          <w:rFonts w:hint="eastAsia"/>
        </w:rPr>
        <w:t>（＊）欄は、患者（確定例）を診断した場合のみ記入するこ</w:t>
      </w:r>
      <w:bookmarkStart w:id="0" w:name="_GoBack"/>
      <w:bookmarkEnd w:id="0"/>
      <w:r w:rsidRPr="00045053">
        <w:rPr>
          <w:rFonts w:hint="eastAsia"/>
        </w:rPr>
        <w:t>と。</w:t>
      </w:r>
    </w:p>
    <w:p w14:paraId="4A3F3A6E" w14:textId="77777777" w:rsidR="00347D56" w:rsidRPr="00045053" w:rsidRDefault="00347D56" w:rsidP="00347D56">
      <w:pPr>
        <w:rPr>
          <w:sz w:val="21"/>
          <w:szCs w:val="21"/>
        </w:rPr>
      </w:pPr>
      <w:r w:rsidRPr="00045053">
        <w:t>4及び5欄においては、該当するもの全てを記載すること。）</w:t>
      </w:r>
    </w:p>
    <w:sectPr w:rsidR="00347D56" w:rsidRPr="00045053" w:rsidSect="007B472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0AE18" w14:textId="77777777" w:rsidR="000E72E6" w:rsidRDefault="000E72E6">
      <w:r>
        <w:separator/>
      </w:r>
    </w:p>
  </w:endnote>
  <w:endnote w:type="continuationSeparator" w:id="0">
    <w:p w14:paraId="5E1AA2C7" w14:textId="77777777" w:rsidR="000E72E6" w:rsidRDefault="000E72E6">
      <w:r>
        <w:continuationSeparator/>
      </w:r>
    </w:p>
  </w:endnote>
  <w:endnote w:type="continuationNotice" w:id="1">
    <w:p w14:paraId="3CC273D0" w14:textId="77777777" w:rsidR="000E72E6" w:rsidRDefault="000E7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A8995"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CEA47" w14:textId="77777777" w:rsidR="00621AC4" w:rsidRDefault="00621AC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B360E" w14:textId="77777777" w:rsidR="00CD3C01" w:rsidRDefault="00CD3C0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06FB4" w14:textId="77777777" w:rsidR="000E72E6" w:rsidRDefault="000E72E6">
      <w:r>
        <w:separator/>
      </w:r>
    </w:p>
  </w:footnote>
  <w:footnote w:type="continuationSeparator" w:id="0">
    <w:p w14:paraId="22BF8DDE" w14:textId="77777777" w:rsidR="000E72E6" w:rsidRDefault="000E72E6">
      <w:r>
        <w:continuationSeparator/>
      </w:r>
    </w:p>
  </w:footnote>
  <w:footnote w:type="continuationNotice" w:id="1">
    <w:p w14:paraId="3937EF11" w14:textId="77777777" w:rsidR="000E72E6" w:rsidRDefault="000E72E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604D9" w14:textId="77777777" w:rsidR="00CD3C01" w:rsidRDefault="00CD3C0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FB5AC" w14:textId="77777777" w:rsidR="00CD3C01" w:rsidRDefault="00CD3C0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7EB6" w14:textId="77777777" w:rsidR="00CD3C01" w:rsidRDefault="00CD3C0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4"/>
  </w:num>
  <w:num w:numId="2">
    <w:abstractNumId w:val="2"/>
  </w:num>
  <w:num w:numId="3">
    <w:abstractNumId w:val="7"/>
  </w:num>
  <w:num w:numId="4">
    <w:abstractNumId w:val="12"/>
  </w:num>
  <w:num w:numId="5">
    <w:abstractNumId w:val="3"/>
  </w:num>
  <w:num w:numId="6">
    <w:abstractNumId w:val="8"/>
  </w:num>
  <w:num w:numId="7">
    <w:abstractNumId w:val="15"/>
  </w:num>
  <w:num w:numId="8">
    <w:abstractNumId w:val="6"/>
  </w:num>
  <w:num w:numId="9">
    <w:abstractNumId w:val="10"/>
  </w:num>
  <w:num w:numId="10">
    <w:abstractNumId w:val="4"/>
  </w:num>
  <w:num w:numId="11">
    <w:abstractNumId w:val="9"/>
  </w:num>
  <w:num w:numId="12">
    <w:abstractNumId w:val="5"/>
  </w:num>
  <w:num w:numId="13">
    <w:abstractNumId w:val="11"/>
  </w:num>
  <w:num w:numId="14">
    <w:abstractNumId w:val="0"/>
  </w:num>
  <w:num w:numId="15">
    <w:abstractNumId w:val="16"/>
  </w:num>
  <w:num w:numId="16">
    <w:abstractNumId w:val="1"/>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245"/>
  <w:displayHorizont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31B"/>
    <w:rsid w:val="0005743E"/>
    <w:rsid w:val="000611B3"/>
    <w:rsid w:val="000612A3"/>
    <w:rsid w:val="00061C8C"/>
    <w:rsid w:val="00061FF2"/>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2E6"/>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20C"/>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880"/>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0493"/>
    <w:rsid w:val="00C0539B"/>
    <w:rsid w:val="00C05EC4"/>
    <w:rsid w:val="00C06A11"/>
    <w:rsid w:val="00C11F3D"/>
    <w:rsid w:val="00C153D1"/>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3C01"/>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31C0"/>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AAFE8-39EA-4CD2-9180-17C62321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2026-04-01T05:25:00Z</dcterms:created>
  <dcterms:modified xsi:type="dcterms:W3CDTF">2026-04-01T05:26:00Z</dcterms:modified>
</cp:coreProperties>
</file>